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4A8" w:rsidRPr="007334B3" w:rsidRDefault="003664A8" w:rsidP="00361F4F">
      <w:pPr>
        <w:ind w:left="708"/>
        <w:jc w:val="center"/>
        <w:outlineLvl w:val="0"/>
        <w:rPr>
          <w:sz w:val="22"/>
          <w:szCs w:val="22"/>
          <w:lang w:val="lt-LT"/>
        </w:rPr>
      </w:pPr>
    </w:p>
    <w:p w:rsidR="003664A8" w:rsidRPr="007334B3" w:rsidRDefault="003664A8" w:rsidP="00361F4F">
      <w:pPr>
        <w:ind w:left="708"/>
        <w:jc w:val="center"/>
        <w:outlineLvl w:val="0"/>
        <w:rPr>
          <w:sz w:val="22"/>
          <w:szCs w:val="22"/>
          <w:lang w:val="lt-LT"/>
        </w:rPr>
      </w:pPr>
      <w:r w:rsidRPr="007334B3">
        <w:rPr>
          <w:sz w:val="22"/>
          <w:szCs w:val="22"/>
          <w:lang w:val="lt-LT"/>
        </w:rPr>
        <w:t>PRITARTA</w:t>
      </w:r>
    </w:p>
    <w:p w:rsidR="003664A8" w:rsidRPr="007334B3" w:rsidRDefault="003664A8" w:rsidP="00361F4F">
      <w:pPr>
        <w:ind w:left="708"/>
        <w:jc w:val="center"/>
        <w:rPr>
          <w:sz w:val="22"/>
          <w:szCs w:val="22"/>
          <w:lang w:val="lt-LT"/>
        </w:rPr>
      </w:pPr>
      <w:r w:rsidRPr="007334B3">
        <w:rPr>
          <w:sz w:val="22"/>
          <w:szCs w:val="22"/>
          <w:lang w:val="lt-LT"/>
        </w:rPr>
        <w:t>Šalčininkųrajonosavivaldybės</w:t>
      </w:r>
    </w:p>
    <w:p w:rsidR="003664A8" w:rsidRPr="007334B3" w:rsidRDefault="00A538C7" w:rsidP="00361F4F">
      <w:pPr>
        <w:ind w:left="708"/>
        <w:jc w:val="center"/>
        <w:rPr>
          <w:sz w:val="22"/>
          <w:szCs w:val="22"/>
          <w:lang w:val="lt-LT"/>
        </w:rPr>
      </w:pPr>
      <w:r w:rsidRPr="007334B3">
        <w:rPr>
          <w:sz w:val="22"/>
          <w:szCs w:val="22"/>
          <w:lang w:val="lt-LT"/>
        </w:rPr>
        <w:t xml:space="preserve">                                                                                                                       a</w:t>
      </w:r>
      <w:r w:rsidR="003664A8" w:rsidRPr="007334B3">
        <w:rPr>
          <w:sz w:val="22"/>
          <w:szCs w:val="22"/>
          <w:lang w:val="lt-LT"/>
        </w:rPr>
        <w:t>dministracijosdirektoriaus</w:t>
      </w:r>
    </w:p>
    <w:p w:rsidR="003664A8" w:rsidRPr="007334B3" w:rsidRDefault="00A41EC5" w:rsidP="00361F4F">
      <w:pPr>
        <w:ind w:left="708"/>
        <w:jc w:val="center"/>
        <w:rPr>
          <w:b/>
          <w:bCs/>
          <w:sz w:val="22"/>
          <w:szCs w:val="22"/>
          <w:u w:val="double"/>
          <w:lang w:val="lt-LT"/>
        </w:rPr>
      </w:pPr>
      <w:r>
        <w:rPr>
          <w:sz w:val="22"/>
          <w:szCs w:val="22"/>
          <w:lang w:val="lt-LT"/>
        </w:rPr>
        <w:t>2019</w:t>
      </w:r>
      <w:r w:rsidR="0091516E" w:rsidRPr="007334B3">
        <w:rPr>
          <w:sz w:val="22"/>
          <w:szCs w:val="22"/>
          <w:lang w:val="lt-LT"/>
        </w:rPr>
        <w:t xml:space="preserve"> m. </w:t>
      </w:r>
      <w:r>
        <w:rPr>
          <w:sz w:val="22"/>
          <w:szCs w:val="22"/>
          <w:lang w:val="lt-LT"/>
        </w:rPr>
        <w:t>sausio 14</w:t>
      </w:r>
      <w:r w:rsidR="003664A8" w:rsidRPr="007334B3">
        <w:rPr>
          <w:sz w:val="22"/>
          <w:szCs w:val="22"/>
          <w:lang w:val="lt-LT"/>
        </w:rPr>
        <w:t>d.įsakymu Nr.</w:t>
      </w:r>
      <w:r>
        <w:rPr>
          <w:sz w:val="22"/>
          <w:szCs w:val="22"/>
          <w:lang w:val="lt-LT"/>
        </w:rPr>
        <w:t xml:space="preserve"> DĮV-59</w:t>
      </w:r>
    </w:p>
    <w:p w:rsidR="00A538C7" w:rsidRPr="007334B3" w:rsidRDefault="00A538C7" w:rsidP="00361F4F">
      <w:pPr>
        <w:ind w:left="708"/>
        <w:jc w:val="center"/>
        <w:outlineLvl w:val="0"/>
        <w:rPr>
          <w:sz w:val="22"/>
          <w:szCs w:val="22"/>
          <w:lang w:val="lt-LT"/>
        </w:rPr>
      </w:pPr>
    </w:p>
    <w:p w:rsidR="003664A8" w:rsidRPr="007334B3" w:rsidRDefault="003664A8" w:rsidP="00361F4F">
      <w:pPr>
        <w:ind w:left="708"/>
        <w:jc w:val="center"/>
        <w:outlineLvl w:val="0"/>
        <w:rPr>
          <w:sz w:val="22"/>
          <w:szCs w:val="22"/>
          <w:lang w:val="lt-LT"/>
        </w:rPr>
      </w:pPr>
      <w:r w:rsidRPr="007334B3">
        <w:rPr>
          <w:sz w:val="22"/>
          <w:szCs w:val="22"/>
          <w:lang w:val="lt-LT"/>
        </w:rPr>
        <w:t>PRITARTA</w:t>
      </w:r>
    </w:p>
    <w:p w:rsidR="003664A8" w:rsidRPr="007334B3" w:rsidRDefault="003664A8" w:rsidP="00361F4F">
      <w:pPr>
        <w:ind w:left="708"/>
        <w:jc w:val="center"/>
        <w:rPr>
          <w:sz w:val="22"/>
          <w:szCs w:val="22"/>
          <w:lang w:val="lt-LT"/>
        </w:rPr>
      </w:pPr>
      <w:r w:rsidRPr="007334B3">
        <w:rPr>
          <w:sz w:val="22"/>
          <w:szCs w:val="22"/>
          <w:lang w:val="lt-LT"/>
        </w:rPr>
        <w:t>Šalčininkų r. ButrimoniųAnosKrepštul</w:t>
      </w:r>
    </w:p>
    <w:p w:rsidR="003664A8" w:rsidRPr="007334B3" w:rsidRDefault="00395DD8" w:rsidP="00361F4F">
      <w:pPr>
        <w:ind w:left="708"/>
        <w:jc w:val="center"/>
        <w:rPr>
          <w:sz w:val="22"/>
          <w:szCs w:val="22"/>
          <w:lang w:val="lt-LT"/>
        </w:rPr>
      </w:pPr>
      <w:r w:rsidRPr="007334B3">
        <w:rPr>
          <w:sz w:val="22"/>
          <w:szCs w:val="22"/>
          <w:lang w:val="lt-LT"/>
        </w:rPr>
        <w:t>g</w:t>
      </w:r>
      <w:r w:rsidR="0007107E" w:rsidRPr="007334B3">
        <w:rPr>
          <w:sz w:val="22"/>
          <w:szCs w:val="22"/>
          <w:lang w:val="lt-LT"/>
        </w:rPr>
        <w:t>imnazijostarybos 2018 m. gruodžio</w:t>
      </w:r>
      <w:r w:rsidR="00361F4F" w:rsidRPr="007334B3">
        <w:rPr>
          <w:sz w:val="22"/>
          <w:szCs w:val="22"/>
          <w:lang w:val="lt-LT"/>
        </w:rPr>
        <w:t>20</w:t>
      </w:r>
      <w:r w:rsidR="003664A8" w:rsidRPr="007334B3">
        <w:rPr>
          <w:sz w:val="22"/>
          <w:szCs w:val="22"/>
          <w:lang w:val="lt-LT"/>
        </w:rPr>
        <w:t>d.</w:t>
      </w:r>
    </w:p>
    <w:p w:rsidR="003664A8" w:rsidRPr="007334B3" w:rsidRDefault="003664A8" w:rsidP="00361F4F">
      <w:pPr>
        <w:ind w:left="708"/>
        <w:jc w:val="center"/>
        <w:rPr>
          <w:sz w:val="22"/>
          <w:szCs w:val="22"/>
          <w:lang w:val="lt-LT"/>
        </w:rPr>
      </w:pPr>
      <w:r w:rsidRPr="007334B3">
        <w:rPr>
          <w:sz w:val="22"/>
          <w:szCs w:val="22"/>
          <w:lang w:val="lt-LT"/>
        </w:rPr>
        <w:t>posėdžio Nr.</w:t>
      </w:r>
      <w:r w:rsidR="00361F4F" w:rsidRPr="007334B3">
        <w:rPr>
          <w:sz w:val="22"/>
          <w:szCs w:val="22"/>
          <w:lang w:val="lt-LT"/>
        </w:rPr>
        <w:t>5</w:t>
      </w:r>
      <w:r w:rsidRPr="007334B3">
        <w:rPr>
          <w:sz w:val="22"/>
          <w:szCs w:val="22"/>
          <w:lang w:val="lt-LT"/>
        </w:rPr>
        <w:t xml:space="preserve"> sprendimu</w:t>
      </w:r>
    </w:p>
    <w:p w:rsidR="003664A8" w:rsidRPr="007334B3" w:rsidRDefault="003664A8" w:rsidP="00361F4F">
      <w:pPr>
        <w:ind w:left="708"/>
        <w:jc w:val="center"/>
        <w:rPr>
          <w:b/>
          <w:bCs/>
          <w:sz w:val="22"/>
          <w:szCs w:val="22"/>
          <w:u w:val="double"/>
          <w:lang w:val="lt-LT"/>
        </w:rPr>
      </w:pPr>
    </w:p>
    <w:p w:rsidR="003664A8" w:rsidRPr="007334B3" w:rsidRDefault="003664A8" w:rsidP="00361F4F">
      <w:pPr>
        <w:ind w:left="708"/>
        <w:jc w:val="center"/>
        <w:outlineLvl w:val="0"/>
        <w:rPr>
          <w:sz w:val="22"/>
          <w:szCs w:val="22"/>
          <w:lang w:val="lt-LT"/>
        </w:rPr>
      </w:pPr>
      <w:r w:rsidRPr="007334B3">
        <w:rPr>
          <w:sz w:val="22"/>
          <w:szCs w:val="22"/>
          <w:lang w:val="lt-LT"/>
        </w:rPr>
        <w:t>PATVIRTINTA</w:t>
      </w:r>
    </w:p>
    <w:p w:rsidR="003664A8" w:rsidRPr="007334B3" w:rsidRDefault="003664A8" w:rsidP="00361F4F">
      <w:pPr>
        <w:ind w:left="708"/>
        <w:jc w:val="center"/>
        <w:rPr>
          <w:sz w:val="22"/>
          <w:szCs w:val="22"/>
          <w:lang w:val="lt-LT"/>
        </w:rPr>
      </w:pPr>
      <w:r w:rsidRPr="007334B3">
        <w:rPr>
          <w:sz w:val="22"/>
          <w:szCs w:val="22"/>
          <w:lang w:val="lt-LT"/>
        </w:rPr>
        <w:t>Šalčininkų r. ButrimoniųAnosKrepštul</w:t>
      </w:r>
    </w:p>
    <w:p w:rsidR="003664A8" w:rsidRPr="007334B3" w:rsidRDefault="00395DD8" w:rsidP="00361F4F">
      <w:pPr>
        <w:ind w:left="708"/>
        <w:jc w:val="center"/>
        <w:rPr>
          <w:sz w:val="22"/>
          <w:szCs w:val="22"/>
          <w:lang w:val="lt-LT"/>
        </w:rPr>
      </w:pPr>
      <w:r w:rsidRPr="007334B3">
        <w:rPr>
          <w:sz w:val="22"/>
          <w:szCs w:val="22"/>
          <w:lang w:val="lt-LT"/>
        </w:rPr>
        <w:t>g</w:t>
      </w:r>
      <w:r w:rsidR="0007107E" w:rsidRPr="007334B3">
        <w:rPr>
          <w:sz w:val="22"/>
          <w:szCs w:val="22"/>
          <w:lang w:val="lt-LT"/>
        </w:rPr>
        <w:t>imnazijos</w:t>
      </w:r>
      <w:r w:rsidR="0051088F">
        <w:rPr>
          <w:sz w:val="22"/>
          <w:szCs w:val="22"/>
          <w:lang w:val="lt-LT"/>
        </w:rPr>
        <w:t xml:space="preserve">  direktorės 2019</w:t>
      </w:r>
      <w:r w:rsidRPr="007334B3">
        <w:rPr>
          <w:sz w:val="22"/>
          <w:szCs w:val="22"/>
          <w:lang w:val="lt-LT"/>
        </w:rPr>
        <w:t xml:space="preserve"> m</w:t>
      </w:r>
      <w:r w:rsidR="0007107E" w:rsidRPr="007334B3">
        <w:rPr>
          <w:sz w:val="22"/>
          <w:szCs w:val="22"/>
          <w:lang w:val="lt-LT"/>
        </w:rPr>
        <w:t xml:space="preserve">. </w:t>
      </w:r>
      <w:r w:rsidR="0051088F">
        <w:rPr>
          <w:sz w:val="22"/>
          <w:szCs w:val="22"/>
          <w:lang w:val="lt-LT"/>
        </w:rPr>
        <w:t>sausio</w:t>
      </w:r>
      <w:bookmarkStart w:id="0" w:name="_GoBack"/>
      <w:bookmarkEnd w:id="0"/>
      <w:r w:rsidR="0051088F">
        <w:rPr>
          <w:sz w:val="22"/>
          <w:szCs w:val="22"/>
          <w:lang w:val="lt-LT"/>
        </w:rPr>
        <w:t>15</w:t>
      </w:r>
      <w:r w:rsidR="0091516E" w:rsidRPr="007334B3">
        <w:rPr>
          <w:sz w:val="22"/>
          <w:szCs w:val="22"/>
          <w:lang w:val="lt-LT"/>
        </w:rPr>
        <w:t xml:space="preserve"> d.</w:t>
      </w:r>
    </w:p>
    <w:p w:rsidR="003664A8" w:rsidRPr="007334B3" w:rsidRDefault="003664A8" w:rsidP="00361F4F">
      <w:pPr>
        <w:ind w:left="708"/>
        <w:jc w:val="center"/>
        <w:rPr>
          <w:sz w:val="22"/>
          <w:szCs w:val="22"/>
          <w:lang w:val="lt-LT"/>
        </w:rPr>
      </w:pPr>
      <w:r w:rsidRPr="007334B3">
        <w:rPr>
          <w:sz w:val="22"/>
          <w:szCs w:val="22"/>
          <w:lang w:val="lt-LT"/>
        </w:rPr>
        <w:t xml:space="preserve">įsakymu Nr. </w:t>
      </w:r>
      <w:r w:rsidR="0007107E" w:rsidRPr="007334B3">
        <w:rPr>
          <w:sz w:val="22"/>
          <w:szCs w:val="22"/>
          <w:lang w:val="lt-LT"/>
        </w:rPr>
        <w:t>V3-</w:t>
      </w:r>
      <w:r w:rsidR="0051088F">
        <w:rPr>
          <w:sz w:val="22"/>
          <w:szCs w:val="22"/>
          <w:lang w:val="lt-LT"/>
        </w:rPr>
        <w:t>5</w:t>
      </w:r>
    </w:p>
    <w:p w:rsidR="003664A8" w:rsidRPr="007334B3" w:rsidRDefault="003664A8" w:rsidP="00361F4F">
      <w:pPr>
        <w:ind w:left="708"/>
        <w:jc w:val="center"/>
        <w:rPr>
          <w:b/>
          <w:bCs/>
          <w:sz w:val="22"/>
          <w:szCs w:val="22"/>
          <w:u w:val="double"/>
          <w:lang w:val="lt-LT"/>
        </w:rPr>
      </w:pPr>
    </w:p>
    <w:p w:rsidR="003664A8" w:rsidRPr="007334B3" w:rsidRDefault="003664A8" w:rsidP="00361F4F">
      <w:pPr>
        <w:ind w:left="708"/>
        <w:rPr>
          <w:b/>
          <w:bCs/>
          <w:sz w:val="22"/>
          <w:szCs w:val="22"/>
          <w:u w:val="double"/>
          <w:lang w:val="lt-LT"/>
        </w:rPr>
      </w:pPr>
    </w:p>
    <w:p w:rsidR="003664A8" w:rsidRPr="007334B3" w:rsidRDefault="003664A8" w:rsidP="003121D9">
      <w:pPr>
        <w:jc w:val="center"/>
        <w:rPr>
          <w:b/>
          <w:bCs/>
          <w:sz w:val="22"/>
          <w:szCs w:val="22"/>
          <w:u w:val="double"/>
          <w:lang w:val="lt-LT"/>
        </w:rPr>
      </w:pPr>
    </w:p>
    <w:p w:rsidR="003664A8" w:rsidRPr="007334B3" w:rsidRDefault="003664A8" w:rsidP="003121D9">
      <w:pPr>
        <w:jc w:val="center"/>
        <w:rPr>
          <w:b/>
          <w:bCs/>
          <w:sz w:val="22"/>
          <w:szCs w:val="22"/>
          <w:u w:val="double"/>
          <w:lang w:val="lt-LT"/>
        </w:rPr>
      </w:pPr>
    </w:p>
    <w:p w:rsidR="003664A8" w:rsidRPr="007334B3" w:rsidRDefault="003664A8" w:rsidP="003121D9">
      <w:pPr>
        <w:pStyle w:val="Pavadinimas"/>
        <w:outlineLvl w:val="0"/>
        <w:rPr>
          <w:sz w:val="22"/>
          <w:szCs w:val="22"/>
        </w:rPr>
      </w:pPr>
      <w:r w:rsidRPr="007334B3">
        <w:rPr>
          <w:sz w:val="22"/>
          <w:szCs w:val="22"/>
        </w:rPr>
        <w:t>ŠALČININKŲ R. BUTRIMONIŲ ANOS KREPŠTUL GIMNAZIJOS</w:t>
      </w:r>
    </w:p>
    <w:p w:rsidR="003664A8" w:rsidRPr="007334B3" w:rsidRDefault="003664A8" w:rsidP="003121D9">
      <w:pPr>
        <w:jc w:val="center"/>
        <w:rPr>
          <w:b/>
          <w:bCs/>
          <w:sz w:val="22"/>
          <w:szCs w:val="22"/>
          <w:lang w:val="lt-LT"/>
        </w:rPr>
      </w:pPr>
      <w:r w:rsidRPr="007334B3">
        <w:rPr>
          <w:b/>
          <w:bCs/>
          <w:sz w:val="22"/>
          <w:szCs w:val="22"/>
          <w:lang w:val="lt-LT"/>
        </w:rPr>
        <w:t>STRATEGIJA</w:t>
      </w:r>
    </w:p>
    <w:p w:rsidR="003664A8" w:rsidRPr="007334B3" w:rsidRDefault="003664A8" w:rsidP="003121D9">
      <w:pPr>
        <w:jc w:val="center"/>
        <w:rPr>
          <w:b/>
          <w:bCs/>
          <w:sz w:val="22"/>
          <w:szCs w:val="22"/>
          <w:lang w:val="lt-LT"/>
        </w:rPr>
      </w:pPr>
    </w:p>
    <w:p w:rsidR="003664A8" w:rsidRPr="007334B3" w:rsidRDefault="00E35F8B" w:rsidP="003121D9">
      <w:pPr>
        <w:jc w:val="center"/>
        <w:rPr>
          <w:b/>
          <w:bCs/>
          <w:sz w:val="22"/>
          <w:szCs w:val="22"/>
          <w:lang w:val="lt-LT"/>
        </w:rPr>
      </w:pPr>
      <w:r w:rsidRPr="007334B3">
        <w:rPr>
          <w:b/>
          <w:bCs/>
          <w:sz w:val="22"/>
          <w:szCs w:val="22"/>
          <w:lang w:val="lt-LT"/>
        </w:rPr>
        <w:t>2019</w:t>
      </w:r>
      <w:r w:rsidR="0007107E" w:rsidRPr="007334B3">
        <w:rPr>
          <w:b/>
          <w:bCs/>
          <w:sz w:val="22"/>
          <w:szCs w:val="22"/>
          <w:lang w:val="lt-LT"/>
        </w:rPr>
        <w:t>-2021</w:t>
      </w:r>
    </w:p>
    <w:p w:rsidR="003664A8" w:rsidRPr="007334B3" w:rsidRDefault="003664A8" w:rsidP="003121D9">
      <w:pPr>
        <w:jc w:val="center"/>
        <w:rPr>
          <w:b/>
          <w:bCs/>
          <w:sz w:val="22"/>
          <w:szCs w:val="22"/>
          <w:u w:val="double"/>
          <w:lang w:val="lt-LT"/>
        </w:rPr>
      </w:pPr>
    </w:p>
    <w:p w:rsidR="003664A8" w:rsidRPr="007334B3" w:rsidRDefault="003664A8" w:rsidP="003121D9">
      <w:pPr>
        <w:jc w:val="center"/>
        <w:rPr>
          <w:b/>
          <w:bCs/>
          <w:sz w:val="22"/>
          <w:szCs w:val="22"/>
          <w:u w:val="double"/>
          <w:lang w:val="lt-LT"/>
        </w:rPr>
      </w:pPr>
    </w:p>
    <w:p w:rsidR="003664A8" w:rsidRPr="007334B3" w:rsidRDefault="003664A8" w:rsidP="003121D9">
      <w:pPr>
        <w:jc w:val="center"/>
        <w:rPr>
          <w:b/>
          <w:bCs/>
          <w:sz w:val="22"/>
          <w:szCs w:val="22"/>
          <w:u w:val="double"/>
          <w:lang w:val="lt-LT"/>
        </w:rPr>
      </w:pPr>
    </w:p>
    <w:p w:rsidR="003664A8" w:rsidRPr="007334B3" w:rsidRDefault="003664A8" w:rsidP="003121D9">
      <w:pPr>
        <w:jc w:val="center"/>
        <w:rPr>
          <w:b/>
          <w:bCs/>
          <w:sz w:val="22"/>
          <w:szCs w:val="22"/>
          <w:u w:val="double"/>
          <w:lang w:val="lt-LT"/>
        </w:rPr>
      </w:pPr>
    </w:p>
    <w:p w:rsidR="003664A8" w:rsidRPr="007334B3" w:rsidRDefault="003664A8" w:rsidP="003121D9">
      <w:pPr>
        <w:jc w:val="center"/>
        <w:rPr>
          <w:b/>
          <w:bCs/>
          <w:sz w:val="22"/>
          <w:szCs w:val="22"/>
          <w:u w:val="double"/>
          <w:lang w:val="lt-LT"/>
        </w:rPr>
      </w:pPr>
    </w:p>
    <w:p w:rsidR="003664A8" w:rsidRPr="007334B3" w:rsidRDefault="003664A8" w:rsidP="003121D9">
      <w:pPr>
        <w:jc w:val="center"/>
        <w:rPr>
          <w:b/>
          <w:bCs/>
          <w:sz w:val="22"/>
          <w:szCs w:val="22"/>
          <w:u w:val="double"/>
          <w:lang w:val="lt-LT"/>
        </w:rPr>
      </w:pPr>
    </w:p>
    <w:p w:rsidR="003664A8" w:rsidRPr="007334B3" w:rsidRDefault="003664A8" w:rsidP="003121D9">
      <w:pPr>
        <w:jc w:val="center"/>
        <w:rPr>
          <w:b/>
          <w:bCs/>
          <w:sz w:val="22"/>
          <w:szCs w:val="22"/>
          <w:u w:val="double"/>
          <w:lang w:val="lt-LT"/>
        </w:rPr>
      </w:pPr>
    </w:p>
    <w:p w:rsidR="003664A8" w:rsidRPr="007334B3" w:rsidRDefault="003664A8" w:rsidP="003121D9">
      <w:pPr>
        <w:jc w:val="center"/>
        <w:rPr>
          <w:b/>
          <w:bCs/>
          <w:sz w:val="22"/>
          <w:szCs w:val="22"/>
          <w:u w:val="double"/>
          <w:lang w:val="lt-LT"/>
        </w:rPr>
      </w:pPr>
    </w:p>
    <w:p w:rsidR="003664A8" w:rsidRPr="007334B3" w:rsidRDefault="003664A8" w:rsidP="003121D9">
      <w:pPr>
        <w:jc w:val="center"/>
        <w:rPr>
          <w:b/>
          <w:bCs/>
          <w:sz w:val="22"/>
          <w:szCs w:val="22"/>
          <w:u w:val="double"/>
          <w:lang w:val="lt-LT"/>
        </w:rPr>
      </w:pPr>
    </w:p>
    <w:p w:rsidR="003664A8" w:rsidRDefault="003664A8" w:rsidP="003121D9">
      <w:pPr>
        <w:jc w:val="center"/>
        <w:rPr>
          <w:b/>
          <w:bCs/>
          <w:sz w:val="22"/>
          <w:szCs w:val="22"/>
          <w:u w:val="double"/>
          <w:lang w:val="lt-LT"/>
        </w:rPr>
      </w:pPr>
    </w:p>
    <w:p w:rsidR="001B018D" w:rsidRPr="007334B3" w:rsidRDefault="001B018D" w:rsidP="003121D9">
      <w:pPr>
        <w:jc w:val="center"/>
        <w:rPr>
          <w:b/>
          <w:bCs/>
          <w:sz w:val="22"/>
          <w:szCs w:val="22"/>
          <w:u w:val="double"/>
          <w:lang w:val="lt-LT"/>
        </w:rPr>
      </w:pPr>
    </w:p>
    <w:p w:rsidR="003664A8" w:rsidRPr="007334B3" w:rsidRDefault="003664A8" w:rsidP="003121D9">
      <w:pPr>
        <w:jc w:val="center"/>
        <w:rPr>
          <w:b/>
          <w:bCs/>
          <w:sz w:val="22"/>
          <w:szCs w:val="22"/>
          <w:u w:val="double"/>
          <w:lang w:val="lt-LT"/>
        </w:rPr>
      </w:pPr>
    </w:p>
    <w:p w:rsidR="003664A8" w:rsidRPr="007334B3" w:rsidRDefault="003664A8" w:rsidP="003121D9">
      <w:pPr>
        <w:jc w:val="center"/>
        <w:rPr>
          <w:b/>
          <w:bCs/>
          <w:sz w:val="22"/>
          <w:szCs w:val="22"/>
          <w:u w:val="double"/>
          <w:lang w:val="lt-LT"/>
        </w:rPr>
      </w:pPr>
    </w:p>
    <w:p w:rsidR="003664A8" w:rsidRPr="007334B3" w:rsidRDefault="003664A8" w:rsidP="003121D9">
      <w:pPr>
        <w:jc w:val="center"/>
        <w:rPr>
          <w:b/>
          <w:bCs/>
          <w:sz w:val="22"/>
          <w:szCs w:val="22"/>
          <w:u w:val="double"/>
          <w:lang w:val="lt-LT"/>
        </w:rPr>
      </w:pPr>
    </w:p>
    <w:p w:rsidR="007D268F" w:rsidRPr="007334B3" w:rsidRDefault="007D268F" w:rsidP="003121D9">
      <w:pPr>
        <w:jc w:val="center"/>
        <w:rPr>
          <w:b/>
          <w:bCs/>
          <w:sz w:val="22"/>
          <w:szCs w:val="22"/>
          <w:u w:val="double"/>
          <w:lang w:val="lt-LT"/>
        </w:rPr>
      </w:pPr>
    </w:p>
    <w:p w:rsidR="003664A8" w:rsidRPr="007334B3" w:rsidRDefault="003664A8" w:rsidP="003121D9">
      <w:pPr>
        <w:outlineLvl w:val="0"/>
        <w:rPr>
          <w:b/>
          <w:bCs/>
          <w:sz w:val="22"/>
          <w:szCs w:val="22"/>
          <w:u w:val="double"/>
          <w:lang w:val="lt-LT"/>
        </w:rPr>
      </w:pPr>
    </w:p>
    <w:p w:rsidR="00A74626" w:rsidRPr="007334B3" w:rsidRDefault="00A74626" w:rsidP="00A74626">
      <w:pPr>
        <w:autoSpaceDE w:val="0"/>
        <w:autoSpaceDN w:val="0"/>
        <w:adjustRightInd w:val="0"/>
        <w:jc w:val="both"/>
        <w:rPr>
          <w:rFonts w:eastAsia="Calibri"/>
          <w:color w:val="000000"/>
          <w:sz w:val="22"/>
          <w:szCs w:val="22"/>
          <w:lang w:val="lt-LT"/>
        </w:rPr>
      </w:pPr>
      <w:r w:rsidRPr="007334B3">
        <w:rPr>
          <w:rFonts w:eastAsia="Calibri"/>
          <w:color w:val="000000"/>
          <w:sz w:val="22"/>
          <w:szCs w:val="22"/>
          <w:lang w:val="lt-LT"/>
        </w:rPr>
        <w:lastRenderedPageBreak/>
        <w:t xml:space="preserve">Šalčininkų r. Butrimonių Anos Krepštul gimnazijos veikla grindžiama gimnazijos strateginiu planu, metiniais veiklos planais, ugdymo planais, dalykų programomis, ilgalaikiais mokytojų dėstomų dalykų planais, klasių auklėtojų planais, savivaldos institucijų veiklos planais. </w:t>
      </w:r>
    </w:p>
    <w:p w:rsidR="00A74626" w:rsidRPr="007334B3" w:rsidRDefault="00A74626" w:rsidP="00A74626">
      <w:pPr>
        <w:autoSpaceDE w:val="0"/>
        <w:autoSpaceDN w:val="0"/>
        <w:adjustRightInd w:val="0"/>
        <w:jc w:val="both"/>
        <w:rPr>
          <w:rFonts w:eastAsia="Calibri"/>
          <w:color w:val="000000"/>
          <w:sz w:val="22"/>
          <w:szCs w:val="22"/>
          <w:lang w:val="lt-LT"/>
        </w:rPr>
      </w:pPr>
      <w:r w:rsidRPr="007334B3">
        <w:rPr>
          <w:rFonts w:eastAsia="Calibri"/>
          <w:color w:val="000000"/>
          <w:sz w:val="22"/>
          <w:szCs w:val="22"/>
          <w:lang w:val="lt-LT"/>
        </w:rPr>
        <w:t xml:space="preserve">Šalčininkų r. Butrimonių Anos Krepštulgimnazijos strateginio plano tikslas – įgyvendinti gimnazijos viziją, padėti efektyviai organizuoti gimnazijos veiklą, telkti gimnazijos bendruomenę sprendžiant aktualias ugdymo problemas, pasirinkti reikiamas gimnazijos veiklos kryptis ir prioritetus, numatyti ir planuoti gimnazijos veiklą. </w:t>
      </w:r>
    </w:p>
    <w:p w:rsidR="00A74626" w:rsidRPr="007334B3" w:rsidRDefault="00A74626" w:rsidP="00A74626">
      <w:pPr>
        <w:autoSpaceDE w:val="0"/>
        <w:autoSpaceDN w:val="0"/>
        <w:adjustRightInd w:val="0"/>
        <w:jc w:val="both"/>
        <w:rPr>
          <w:rFonts w:eastAsia="Calibri"/>
          <w:color w:val="000000"/>
          <w:sz w:val="22"/>
          <w:szCs w:val="22"/>
          <w:lang w:val="lt-LT"/>
        </w:rPr>
      </w:pPr>
      <w:r w:rsidRPr="007334B3">
        <w:rPr>
          <w:rFonts w:eastAsia="Calibri"/>
          <w:color w:val="000000"/>
          <w:sz w:val="22"/>
          <w:szCs w:val="22"/>
          <w:lang w:val="lt-LT"/>
        </w:rPr>
        <w:t xml:space="preserve">Šalčininkų r. Butrimonių Anos Krepštul gimnazijos strateginis planas 2019 – 2021 metams parengtas vadovaujantis: </w:t>
      </w:r>
    </w:p>
    <w:p w:rsidR="00A74626" w:rsidRPr="007334B3" w:rsidRDefault="00A74626" w:rsidP="00A74626">
      <w:pPr>
        <w:autoSpaceDE w:val="0"/>
        <w:autoSpaceDN w:val="0"/>
        <w:adjustRightInd w:val="0"/>
        <w:rPr>
          <w:rFonts w:eastAsia="Calibri"/>
          <w:color w:val="000000"/>
          <w:sz w:val="22"/>
          <w:szCs w:val="22"/>
          <w:lang w:val="lt-LT"/>
        </w:rPr>
      </w:pPr>
      <w:r w:rsidRPr="007334B3">
        <w:rPr>
          <w:rFonts w:eastAsia="Calibri"/>
          <w:color w:val="000000"/>
          <w:sz w:val="22"/>
          <w:szCs w:val="22"/>
          <w:lang w:val="lt-LT"/>
        </w:rPr>
        <w:t xml:space="preserve">● Lietuvos Respublikos Švietimo įstatymu; </w:t>
      </w:r>
    </w:p>
    <w:p w:rsidR="00A74626" w:rsidRPr="007334B3" w:rsidRDefault="00A74626" w:rsidP="00A74626">
      <w:pPr>
        <w:autoSpaceDE w:val="0"/>
        <w:autoSpaceDN w:val="0"/>
        <w:adjustRightInd w:val="0"/>
        <w:rPr>
          <w:rFonts w:eastAsia="Calibri"/>
          <w:color w:val="000000"/>
          <w:sz w:val="22"/>
          <w:szCs w:val="22"/>
          <w:lang w:val="lt-LT"/>
        </w:rPr>
      </w:pPr>
      <w:r w:rsidRPr="007334B3">
        <w:rPr>
          <w:rFonts w:eastAsia="Calibri"/>
          <w:color w:val="000000"/>
          <w:sz w:val="22"/>
          <w:szCs w:val="22"/>
          <w:lang w:val="lt-LT"/>
        </w:rPr>
        <w:t xml:space="preserve">● Lietuvos pažangos strategija „Lietuva 2030“; </w:t>
      </w:r>
    </w:p>
    <w:p w:rsidR="00A74626" w:rsidRPr="007334B3" w:rsidRDefault="00A74626" w:rsidP="00A74626">
      <w:pPr>
        <w:autoSpaceDE w:val="0"/>
        <w:autoSpaceDN w:val="0"/>
        <w:adjustRightInd w:val="0"/>
        <w:rPr>
          <w:rFonts w:eastAsia="Calibri"/>
          <w:color w:val="000000"/>
          <w:sz w:val="22"/>
          <w:szCs w:val="22"/>
          <w:lang w:val="lt-LT"/>
        </w:rPr>
      </w:pPr>
      <w:r w:rsidRPr="007334B3">
        <w:rPr>
          <w:rFonts w:eastAsia="Calibri"/>
          <w:color w:val="000000"/>
          <w:sz w:val="22"/>
          <w:szCs w:val="22"/>
          <w:lang w:val="lt-LT"/>
        </w:rPr>
        <w:t xml:space="preserve">● Valstybine švietimo 2013 – 2022 metų strategija; </w:t>
      </w:r>
    </w:p>
    <w:p w:rsidR="00A74626" w:rsidRPr="007334B3" w:rsidRDefault="00A74626" w:rsidP="00A74626">
      <w:pPr>
        <w:autoSpaceDE w:val="0"/>
        <w:autoSpaceDN w:val="0"/>
        <w:adjustRightInd w:val="0"/>
        <w:rPr>
          <w:rFonts w:eastAsia="Calibri"/>
          <w:color w:val="000000"/>
          <w:sz w:val="22"/>
          <w:szCs w:val="22"/>
          <w:lang w:val="lt-LT"/>
        </w:rPr>
      </w:pPr>
      <w:r w:rsidRPr="007334B3">
        <w:rPr>
          <w:rFonts w:eastAsia="Calibri"/>
          <w:color w:val="000000"/>
          <w:sz w:val="22"/>
          <w:szCs w:val="22"/>
          <w:lang w:val="lt-LT"/>
        </w:rPr>
        <w:t xml:space="preserve">● 2014 – 2020 metų nacionaline pažangos programa; </w:t>
      </w:r>
    </w:p>
    <w:p w:rsidR="00A74626" w:rsidRPr="007334B3" w:rsidRDefault="00A74626" w:rsidP="00A74626">
      <w:pPr>
        <w:autoSpaceDE w:val="0"/>
        <w:autoSpaceDN w:val="0"/>
        <w:adjustRightInd w:val="0"/>
        <w:rPr>
          <w:rFonts w:eastAsia="Calibri"/>
          <w:color w:val="000000"/>
          <w:sz w:val="22"/>
          <w:szCs w:val="22"/>
          <w:lang w:val="lt-LT"/>
        </w:rPr>
      </w:pPr>
      <w:r w:rsidRPr="007334B3">
        <w:rPr>
          <w:rFonts w:eastAsia="Calibri"/>
          <w:color w:val="000000"/>
          <w:sz w:val="22"/>
          <w:szCs w:val="22"/>
          <w:lang w:val="lt-LT"/>
        </w:rPr>
        <w:t xml:space="preserve">● Geros mokyklos koncepcija; </w:t>
      </w:r>
    </w:p>
    <w:p w:rsidR="00A74626" w:rsidRPr="007334B3" w:rsidRDefault="00A74626" w:rsidP="00A74626">
      <w:pPr>
        <w:autoSpaceDE w:val="0"/>
        <w:autoSpaceDN w:val="0"/>
        <w:adjustRightInd w:val="0"/>
        <w:rPr>
          <w:rFonts w:eastAsia="Calibri"/>
          <w:color w:val="000000"/>
          <w:sz w:val="22"/>
          <w:szCs w:val="22"/>
          <w:lang w:val="lt-LT"/>
        </w:rPr>
      </w:pPr>
      <w:r w:rsidRPr="007334B3">
        <w:rPr>
          <w:rFonts w:eastAsia="Calibri"/>
          <w:color w:val="000000"/>
          <w:sz w:val="22"/>
          <w:szCs w:val="22"/>
          <w:lang w:val="lt-LT"/>
        </w:rPr>
        <w:t xml:space="preserve">● Septynioliktosios Lietuvos Respublikos Vyriausybės programa; </w:t>
      </w:r>
    </w:p>
    <w:p w:rsidR="00A74626" w:rsidRPr="007334B3" w:rsidRDefault="00A74626" w:rsidP="00A74626">
      <w:pPr>
        <w:autoSpaceDE w:val="0"/>
        <w:autoSpaceDN w:val="0"/>
        <w:adjustRightInd w:val="0"/>
        <w:rPr>
          <w:rFonts w:eastAsia="Calibri"/>
          <w:color w:val="000000"/>
          <w:sz w:val="22"/>
          <w:szCs w:val="22"/>
          <w:lang w:val="lt-LT"/>
        </w:rPr>
      </w:pPr>
      <w:r w:rsidRPr="007334B3">
        <w:rPr>
          <w:rFonts w:eastAsia="Calibri"/>
          <w:color w:val="000000"/>
          <w:sz w:val="22"/>
          <w:szCs w:val="22"/>
          <w:lang w:val="lt-LT"/>
        </w:rPr>
        <w:t xml:space="preserve">● </w:t>
      </w:r>
      <w:r w:rsidR="00F1231D" w:rsidRPr="007334B3">
        <w:rPr>
          <w:rFonts w:eastAsia="Calibri"/>
          <w:color w:val="000000"/>
          <w:sz w:val="22"/>
          <w:szCs w:val="22"/>
          <w:lang w:val="lt-LT"/>
        </w:rPr>
        <w:t>Šalčininkų r. Butrimonių Anos Krepštulgimnazijos vidaus įsivertinimo ir kitų atliktų tyrimų išvadomis;</w:t>
      </w:r>
    </w:p>
    <w:p w:rsidR="00A74626" w:rsidRPr="007334B3" w:rsidRDefault="00A74626" w:rsidP="00A74626">
      <w:pPr>
        <w:autoSpaceDE w:val="0"/>
        <w:autoSpaceDN w:val="0"/>
        <w:adjustRightInd w:val="0"/>
        <w:rPr>
          <w:rFonts w:eastAsia="Calibri"/>
          <w:color w:val="000000"/>
          <w:sz w:val="22"/>
          <w:szCs w:val="22"/>
          <w:lang w:val="lt-LT"/>
        </w:rPr>
      </w:pPr>
      <w:r w:rsidRPr="007334B3">
        <w:rPr>
          <w:rFonts w:eastAsia="Calibri"/>
          <w:color w:val="000000"/>
          <w:sz w:val="22"/>
          <w:szCs w:val="22"/>
          <w:lang w:val="lt-LT"/>
        </w:rPr>
        <w:t xml:space="preserve">● </w:t>
      </w:r>
      <w:r w:rsidR="00F1231D" w:rsidRPr="007334B3">
        <w:rPr>
          <w:rFonts w:eastAsia="Calibri"/>
          <w:color w:val="000000"/>
          <w:sz w:val="22"/>
          <w:szCs w:val="22"/>
          <w:lang w:val="lt-LT"/>
        </w:rPr>
        <w:t>Šal</w:t>
      </w:r>
      <w:r w:rsidR="004C2E0B" w:rsidRPr="007334B3">
        <w:rPr>
          <w:rFonts w:eastAsia="Calibri"/>
          <w:color w:val="000000"/>
          <w:sz w:val="22"/>
          <w:szCs w:val="22"/>
          <w:lang w:val="lt-LT"/>
        </w:rPr>
        <w:t>čininkų rajono savivaldybės 2016 – 2022</w:t>
      </w:r>
      <w:r w:rsidRPr="007334B3">
        <w:rPr>
          <w:rFonts w:eastAsia="Calibri"/>
          <w:color w:val="000000"/>
          <w:sz w:val="22"/>
          <w:szCs w:val="22"/>
          <w:lang w:val="lt-LT"/>
        </w:rPr>
        <w:t xml:space="preserve"> m. strateginiu </w:t>
      </w:r>
      <w:r w:rsidR="001D456C" w:rsidRPr="007334B3">
        <w:rPr>
          <w:rFonts w:eastAsia="Calibri"/>
          <w:color w:val="000000"/>
          <w:sz w:val="22"/>
          <w:szCs w:val="22"/>
          <w:lang w:val="lt-LT"/>
        </w:rPr>
        <w:t>plėtros</w:t>
      </w:r>
      <w:r w:rsidRPr="007334B3">
        <w:rPr>
          <w:rFonts w:eastAsia="Calibri"/>
          <w:color w:val="000000"/>
          <w:sz w:val="22"/>
          <w:szCs w:val="22"/>
          <w:lang w:val="lt-LT"/>
        </w:rPr>
        <w:t xml:space="preserve"> planu; </w:t>
      </w:r>
    </w:p>
    <w:p w:rsidR="00F5720C" w:rsidRPr="007334B3" w:rsidRDefault="00A74626" w:rsidP="00F5720C">
      <w:pPr>
        <w:autoSpaceDE w:val="0"/>
        <w:autoSpaceDN w:val="0"/>
        <w:adjustRightInd w:val="0"/>
        <w:rPr>
          <w:rFonts w:eastAsia="Calibri"/>
          <w:color w:val="000000"/>
          <w:sz w:val="22"/>
          <w:szCs w:val="22"/>
          <w:lang w:val="lt-LT"/>
        </w:rPr>
      </w:pPr>
      <w:r w:rsidRPr="007334B3">
        <w:rPr>
          <w:rFonts w:eastAsia="Calibri"/>
          <w:color w:val="000000"/>
          <w:sz w:val="22"/>
          <w:szCs w:val="22"/>
          <w:lang w:val="lt-LT"/>
        </w:rPr>
        <w:t>● Mokymosi visą gyvenimą užtikrini</w:t>
      </w:r>
      <w:r w:rsidR="00F1231D" w:rsidRPr="007334B3">
        <w:rPr>
          <w:rFonts w:eastAsia="Calibri"/>
          <w:color w:val="000000"/>
          <w:sz w:val="22"/>
          <w:szCs w:val="22"/>
          <w:lang w:val="lt-LT"/>
        </w:rPr>
        <w:t>mo strategija.</w:t>
      </w:r>
    </w:p>
    <w:p w:rsidR="00A74626" w:rsidRPr="007334B3" w:rsidRDefault="00A74626" w:rsidP="003121D9">
      <w:pPr>
        <w:outlineLvl w:val="0"/>
        <w:rPr>
          <w:b/>
          <w:bCs/>
          <w:sz w:val="22"/>
          <w:szCs w:val="22"/>
          <w:lang w:val="lt-LT"/>
        </w:rPr>
      </w:pPr>
    </w:p>
    <w:p w:rsidR="003664A8" w:rsidRPr="007334B3" w:rsidRDefault="002C0F5A" w:rsidP="003121D9">
      <w:pPr>
        <w:outlineLvl w:val="0"/>
        <w:rPr>
          <w:b/>
          <w:bCs/>
          <w:sz w:val="22"/>
          <w:szCs w:val="22"/>
          <w:lang w:val="lt-LT"/>
        </w:rPr>
      </w:pPr>
      <w:r w:rsidRPr="007334B3">
        <w:rPr>
          <w:b/>
          <w:bCs/>
          <w:sz w:val="22"/>
          <w:szCs w:val="22"/>
          <w:lang w:val="lt-LT"/>
        </w:rPr>
        <w:t xml:space="preserve">TRUMPAI APIE GIMNAZIJĄ: </w:t>
      </w:r>
    </w:p>
    <w:p w:rsidR="007568CF" w:rsidRPr="007334B3" w:rsidRDefault="005C017D" w:rsidP="007F21F0">
      <w:pPr>
        <w:autoSpaceDE w:val="0"/>
        <w:autoSpaceDN w:val="0"/>
        <w:adjustRightInd w:val="0"/>
        <w:ind w:firstLine="708"/>
        <w:jc w:val="both"/>
        <w:rPr>
          <w:sz w:val="22"/>
          <w:szCs w:val="22"/>
          <w:lang w:val="lt-LT"/>
        </w:rPr>
      </w:pPr>
      <w:r w:rsidRPr="007334B3">
        <w:rPr>
          <w:sz w:val="22"/>
          <w:szCs w:val="22"/>
          <w:lang w:val="lt-LT"/>
        </w:rPr>
        <w:t>Šalčininkų r. Butrimonių Anos Krepštul gim</w:t>
      </w:r>
      <w:r w:rsidR="00E5796C" w:rsidRPr="007334B3">
        <w:rPr>
          <w:sz w:val="22"/>
          <w:szCs w:val="22"/>
          <w:lang w:val="lt-LT"/>
        </w:rPr>
        <w:t>nazija – biudžetinė įstaiga</w:t>
      </w:r>
      <w:r w:rsidR="00DB4C47" w:rsidRPr="007334B3">
        <w:rPr>
          <w:sz w:val="22"/>
          <w:szCs w:val="22"/>
          <w:lang w:val="lt-LT"/>
        </w:rPr>
        <w:t>, veikianti pagal</w:t>
      </w:r>
      <w:r w:rsidR="00DB4C47" w:rsidRPr="007334B3">
        <w:rPr>
          <w:rFonts w:eastAsiaTheme="minorHAnsi"/>
          <w:color w:val="000000"/>
          <w:sz w:val="22"/>
          <w:szCs w:val="22"/>
          <w:lang w:val="lt-LT" w:eastAsia="en-US"/>
        </w:rPr>
        <w:t xml:space="preserve"> gimnazijos nuostatais, </w:t>
      </w:r>
      <w:r w:rsidR="00DB4C47" w:rsidRPr="007334B3">
        <w:rPr>
          <w:rFonts w:eastAsiaTheme="minorHAnsi"/>
          <w:sz w:val="22"/>
          <w:szCs w:val="22"/>
          <w:lang w:val="lt-LT" w:eastAsia="en-US"/>
        </w:rPr>
        <w:t>patvirtintais Šalčininkų rajono savivaldybės tarybos 2015 m. spalio 7 d. sprendimu Nr. T-183</w:t>
      </w:r>
      <w:r w:rsidR="00E5796C" w:rsidRPr="007334B3">
        <w:rPr>
          <w:sz w:val="22"/>
          <w:szCs w:val="22"/>
          <w:lang w:val="lt-LT"/>
        </w:rPr>
        <w:t xml:space="preserve">. </w:t>
      </w:r>
      <w:r w:rsidRPr="007334B3">
        <w:rPr>
          <w:sz w:val="22"/>
          <w:szCs w:val="22"/>
          <w:lang w:val="lt-LT"/>
        </w:rPr>
        <w:t xml:space="preserve">Tai kaimo mokykla, lenkų dėstoma kalba. </w:t>
      </w:r>
      <w:r w:rsidR="007568CF" w:rsidRPr="007334B3">
        <w:rPr>
          <w:sz w:val="22"/>
          <w:szCs w:val="22"/>
          <w:lang w:val="lt-LT"/>
        </w:rPr>
        <w:t xml:space="preserve">Gimnazija vykdo šias bendrojo ugdymo programas: ikimokyklinio, pradinio,  pritaikytą pradinio,  pritaikytą pagrindinio,  individualizuotą pagrindinio,  pagrindinio,  vidurinio   ir neformaliojo švietimo. Turime vėliavą, veikia muziejus. Muziejuje yra etnografinė, globėjos ir gimnazijos veiklos ekspozicijos. </w:t>
      </w:r>
      <w:r w:rsidR="00730146" w:rsidRPr="007334B3">
        <w:rPr>
          <w:sz w:val="22"/>
          <w:szCs w:val="22"/>
          <w:lang w:val="lt-LT"/>
        </w:rPr>
        <w:t>Nuo 2017 metų g</w:t>
      </w:r>
      <w:r w:rsidR="007568CF" w:rsidRPr="007334B3">
        <w:rPr>
          <w:sz w:val="22"/>
          <w:szCs w:val="22"/>
          <w:lang w:val="lt-LT"/>
        </w:rPr>
        <w:t>imnazija yra pripažinta sveikatą stiprinančia mokykla.</w:t>
      </w:r>
    </w:p>
    <w:p w:rsidR="007568CF" w:rsidRPr="007334B3" w:rsidRDefault="007568CF" w:rsidP="007F21F0">
      <w:pPr>
        <w:autoSpaceDE w:val="0"/>
        <w:autoSpaceDN w:val="0"/>
        <w:adjustRightInd w:val="0"/>
        <w:ind w:firstLine="708"/>
        <w:jc w:val="both"/>
        <w:rPr>
          <w:sz w:val="22"/>
          <w:szCs w:val="22"/>
          <w:lang w:val="lt-LT"/>
        </w:rPr>
      </w:pPr>
      <w:r w:rsidRPr="007334B3">
        <w:rPr>
          <w:sz w:val="22"/>
          <w:szCs w:val="22"/>
          <w:lang w:val="lt-LT"/>
        </w:rPr>
        <w:t>Gimnazijai vadovauja direktorius. Veiklą organizuoja 1 p</w:t>
      </w:r>
      <w:r w:rsidR="00A32A82" w:rsidRPr="007334B3">
        <w:rPr>
          <w:sz w:val="22"/>
          <w:szCs w:val="22"/>
          <w:lang w:val="lt-LT"/>
        </w:rPr>
        <w:t xml:space="preserve">avaduotoja ugdymui, </w:t>
      </w:r>
      <w:r w:rsidRPr="007334B3">
        <w:rPr>
          <w:sz w:val="22"/>
          <w:szCs w:val="22"/>
          <w:lang w:val="lt-LT"/>
        </w:rPr>
        <w:t>1 pavaduotoja neformaliam švietimui</w:t>
      </w:r>
      <w:r w:rsidR="00A32A82" w:rsidRPr="007334B3">
        <w:rPr>
          <w:sz w:val="22"/>
          <w:szCs w:val="22"/>
          <w:lang w:val="lt-LT"/>
        </w:rPr>
        <w:t>.</w:t>
      </w:r>
      <w:r w:rsidRPr="007334B3">
        <w:rPr>
          <w:sz w:val="22"/>
          <w:szCs w:val="22"/>
          <w:lang w:val="lt-LT"/>
        </w:rPr>
        <w:t xml:space="preserve"> Veikia savivaldos institucijos: Gimnazijos taryba, Mokytojų taryba, Mokinių taryba.</w:t>
      </w:r>
    </w:p>
    <w:p w:rsidR="00CF45B1" w:rsidRPr="007334B3" w:rsidRDefault="000160CD" w:rsidP="007F21F0">
      <w:pPr>
        <w:ind w:firstLine="708"/>
        <w:rPr>
          <w:sz w:val="22"/>
          <w:szCs w:val="22"/>
          <w:lang w:val="lt-LT"/>
        </w:rPr>
      </w:pPr>
      <w:r w:rsidRPr="007334B3">
        <w:rPr>
          <w:sz w:val="22"/>
          <w:szCs w:val="22"/>
          <w:lang w:val="lt-LT"/>
        </w:rPr>
        <w:t>Gimnazija nuolat dalyvauja projektinėje veikloje -</w:t>
      </w:r>
      <w:r w:rsidR="00B404B5" w:rsidRPr="007334B3">
        <w:rPr>
          <w:sz w:val="22"/>
          <w:szCs w:val="22"/>
          <w:lang w:val="lt-LT"/>
        </w:rPr>
        <w:t>2017 metais gimnazija pristatė savo veiklą parodoje ,,Mokykla 2017“</w:t>
      </w:r>
      <w:r w:rsidR="007334B3">
        <w:rPr>
          <w:sz w:val="22"/>
          <w:szCs w:val="22"/>
          <w:lang w:val="lt-LT"/>
        </w:rPr>
        <w:t xml:space="preserve"> (Litexpo parodų rūmai)</w:t>
      </w:r>
      <w:r w:rsidR="00B404B5" w:rsidRPr="007334B3">
        <w:rPr>
          <w:sz w:val="22"/>
          <w:szCs w:val="22"/>
          <w:lang w:val="lt-LT"/>
        </w:rPr>
        <w:t xml:space="preserve">. </w:t>
      </w:r>
      <w:r w:rsidR="00CF45B1" w:rsidRPr="007334B3">
        <w:rPr>
          <w:sz w:val="22"/>
          <w:szCs w:val="22"/>
          <w:lang w:val="lt-LT"/>
        </w:rPr>
        <w:t>2020 metais gimnazija planuoja švęsti 110 metų jubiliejų.</w:t>
      </w:r>
    </w:p>
    <w:p w:rsidR="00A6450A" w:rsidRPr="007334B3" w:rsidRDefault="00A6450A" w:rsidP="00A6450A">
      <w:pPr>
        <w:rPr>
          <w:sz w:val="22"/>
          <w:szCs w:val="22"/>
          <w:lang w:val="lt-LT"/>
        </w:rPr>
      </w:pPr>
    </w:p>
    <w:tbl>
      <w:tblPr>
        <w:tblStyle w:val="Lentelstinklelis"/>
        <w:tblpPr w:leftFromText="180" w:rightFromText="180" w:vertAnchor="text" w:tblpY="1"/>
        <w:tblOverlap w:val="never"/>
        <w:tblW w:w="0" w:type="auto"/>
        <w:tblLayout w:type="fixed"/>
        <w:tblLook w:val="04A0"/>
      </w:tblPr>
      <w:tblGrid>
        <w:gridCol w:w="2830"/>
        <w:gridCol w:w="1276"/>
        <w:gridCol w:w="1418"/>
        <w:gridCol w:w="1275"/>
      </w:tblGrid>
      <w:tr w:rsidR="00A6450A" w:rsidRPr="007334B3" w:rsidTr="00A6450A">
        <w:tc>
          <w:tcPr>
            <w:tcW w:w="2830" w:type="dxa"/>
          </w:tcPr>
          <w:p w:rsidR="00A6450A" w:rsidRPr="007334B3" w:rsidRDefault="00A6450A" w:rsidP="00A6450A">
            <w:pPr>
              <w:jc w:val="both"/>
              <w:outlineLvl w:val="0"/>
              <w:rPr>
                <w:bCs/>
                <w:i/>
                <w:sz w:val="22"/>
                <w:szCs w:val="22"/>
              </w:rPr>
            </w:pPr>
            <w:r w:rsidRPr="007334B3">
              <w:rPr>
                <w:bCs/>
                <w:i/>
                <w:sz w:val="22"/>
                <w:szCs w:val="22"/>
              </w:rPr>
              <w:t>Mokinių skaičius:</w:t>
            </w:r>
          </w:p>
        </w:tc>
        <w:tc>
          <w:tcPr>
            <w:tcW w:w="1276" w:type="dxa"/>
          </w:tcPr>
          <w:p w:rsidR="00A6450A" w:rsidRPr="007334B3" w:rsidRDefault="00A6450A" w:rsidP="00A6450A">
            <w:pPr>
              <w:jc w:val="both"/>
              <w:outlineLvl w:val="0"/>
              <w:rPr>
                <w:bCs/>
                <w:sz w:val="22"/>
                <w:szCs w:val="22"/>
              </w:rPr>
            </w:pPr>
            <w:r w:rsidRPr="007334B3">
              <w:rPr>
                <w:bCs/>
                <w:sz w:val="22"/>
                <w:szCs w:val="22"/>
              </w:rPr>
              <w:t>2016-09-01</w:t>
            </w:r>
          </w:p>
        </w:tc>
        <w:tc>
          <w:tcPr>
            <w:tcW w:w="1418" w:type="dxa"/>
          </w:tcPr>
          <w:p w:rsidR="00A6450A" w:rsidRPr="007334B3" w:rsidRDefault="00A6450A" w:rsidP="00A6450A">
            <w:pPr>
              <w:jc w:val="both"/>
              <w:outlineLvl w:val="0"/>
              <w:rPr>
                <w:bCs/>
                <w:sz w:val="22"/>
                <w:szCs w:val="22"/>
              </w:rPr>
            </w:pPr>
            <w:r w:rsidRPr="007334B3">
              <w:rPr>
                <w:bCs/>
                <w:sz w:val="22"/>
                <w:szCs w:val="22"/>
              </w:rPr>
              <w:t>2017-09-01</w:t>
            </w:r>
          </w:p>
        </w:tc>
        <w:tc>
          <w:tcPr>
            <w:tcW w:w="1275" w:type="dxa"/>
          </w:tcPr>
          <w:p w:rsidR="00A6450A" w:rsidRPr="007334B3" w:rsidRDefault="00A6450A" w:rsidP="00A6450A">
            <w:pPr>
              <w:jc w:val="both"/>
              <w:outlineLvl w:val="0"/>
              <w:rPr>
                <w:bCs/>
                <w:sz w:val="22"/>
                <w:szCs w:val="22"/>
              </w:rPr>
            </w:pPr>
            <w:r w:rsidRPr="007334B3">
              <w:rPr>
                <w:bCs/>
                <w:sz w:val="22"/>
                <w:szCs w:val="22"/>
              </w:rPr>
              <w:t>2018-09-01</w:t>
            </w:r>
          </w:p>
        </w:tc>
      </w:tr>
      <w:tr w:rsidR="00A6450A" w:rsidRPr="007334B3" w:rsidTr="00A6450A">
        <w:tc>
          <w:tcPr>
            <w:tcW w:w="2830" w:type="dxa"/>
          </w:tcPr>
          <w:p w:rsidR="00A6450A" w:rsidRPr="007334B3" w:rsidRDefault="00A6450A" w:rsidP="00A6450A">
            <w:pPr>
              <w:jc w:val="both"/>
              <w:outlineLvl w:val="0"/>
              <w:rPr>
                <w:bCs/>
                <w:sz w:val="22"/>
                <w:szCs w:val="22"/>
              </w:rPr>
            </w:pPr>
            <w:r w:rsidRPr="007334B3">
              <w:rPr>
                <w:bCs/>
                <w:sz w:val="22"/>
                <w:szCs w:val="22"/>
              </w:rPr>
              <w:t>Iš viso</w:t>
            </w:r>
          </w:p>
        </w:tc>
        <w:tc>
          <w:tcPr>
            <w:tcW w:w="1276" w:type="dxa"/>
          </w:tcPr>
          <w:p w:rsidR="00A6450A" w:rsidRPr="007334B3" w:rsidRDefault="00A6450A" w:rsidP="00A6450A">
            <w:pPr>
              <w:jc w:val="both"/>
              <w:outlineLvl w:val="0"/>
              <w:rPr>
                <w:bCs/>
                <w:sz w:val="22"/>
                <w:szCs w:val="22"/>
              </w:rPr>
            </w:pPr>
            <w:r w:rsidRPr="007334B3">
              <w:rPr>
                <w:bCs/>
                <w:sz w:val="22"/>
                <w:szCs w:val="22"/>
              </w:rPr>
              <w:t>150</w:t>
            </w:r>
          </w:p>
        </w:tc>
        <w:tc>
          <w:tcPr>
            <w:tcW w:w="1418" w:type="dxa"/>
          </w:tcPr>
          <w:p w:rsidR="00A6450A" w:rsidRPr="007334B3" w:rsidRDefault="00A6450A" w:rsidP="00A6450A">
            <w:pPr>
              <w:jc w:val="both"/>
              <w:outlineLvl w:val="0"/>
              <w:rPr>
                <w:bCs/>
                <w:sz w:val="22"/>
                <w:szCs w:val="22"/>
              </w:rPr>
            </w:pPr>
            <w:r w:rsidRPr="007334B3">
              <w:rPr>
                <w:bCs/>
                <w:sz w:val="22"/>
                <w:szCs w:val="22"/>
              </w:rPr>
              <w:t>140</w:t>
            </w:r>
          </w:p>
        </w:tc>
        <w:tc>
          <w:tcPr>
            <w:tcW w:w="1275" w:type="dxa"/>
          </w:tcPr>
          <w:p w:rsidR="00A6450A" w:rsidRPr="007334B3" w:rsidRDefault="00A6450A" w:rsidP="00A6450A">
            <w:pPr>
              <w:jc w:val="both"/>
              <w:outlineLvl w:val="0"/>
              <w:rPr>
                <w:bCs/>
                <w:sz w:val="22"/>
                <w:szCs w:val="22"/>
              </w:rPr>
            </w:pPr>
            <w:r w:rsidRPr="007334B3">
              <w:rPr>
                <w:bCs/>
                <w:sz w:val="22"/>
                <w:szCs w:val="22"/>
              </w:rPr>
              <w:t>139</w:t>
            </w:r>
          </w:p>
        </w:tc>
      </w:tr>
      <w:tr w:rsidR="00A6450A" w:rsidRPr="007334B3" w:rsidTr="00A6450A">
        <w:tc>
          <w:tcPr>
            <w:tcW w:w="2830" w:type="dxa"/>
          </w:tcPr>
          <w:p w:rsidR="00A6450A" w:rsidRPr="007334B3" w:rsidRDefault="00A6450A" w:rsidP="00A6450A">
            <w:pPr>
              <w:outlineLvl w:val="0"/>
              <w:rPr>
                <w:bCs/>
                <w:sz w:val="22"/>
                <w:szCs w:val="22"/>
              </w:rPr>
            </w:pPr>
            <w:r w:rsidRPr="007334B3">
              <w:rPr>
                <w:bCs/>
                <w:sz w:val="22"/>
                <w:szCs w:val="22"/>
              </w:rPr>
              <w:t xml:space="preserve">Ikimokyklinė ugdymo grupė </w:t>
            </w:r>
          </w:p>
        </w:tc>
        <w:tc>
          <w:tcPr>
            <w:tcW w:w="1276" w:type="dxa"/>
          </w:tcPr>
          <w:p w:rsidR="00A6450A" w:rsidRPr="007334B3" w:rsidRDefault="00A6450A" w:rsidP="00A6450A">
            <w:pPr>
              <w:jc w:val="both"/>
              <w:outlineLvl w:val="0"/>
              <w:rPr>
                <w:bCs/>
                <w:sz w:val="22"/>
                <w:szCs w:val="22"/>
              </w:rPr>
            </w:pPr>
            <w:r w:rsidRPr="007334B3">
              <w:rPr>
                <w:bCs/>
                <w:sz w:val="22"/>
                <w:szCs w:val="22"/>
              </w:rPr>
              <w:t>6</w:t>
            </w:r>
          </w:p>
        </w:tc>
        <w:tc>
          <w:tcPr>
            <w:tcW w:w="1418" w:type="dxa"/>
          </w:tcPr>
          <w:p w:rsidR="00A6450A" w:rsidRPr="007334B3" w:rsidRDefault="00A6450A" w:rsidP="00A6450A">
            <w:pPr>
              <w:jc w:val="both"/>
              <w:outlineLvl w:val="0"/>
              <w:rPr>
                <w:bCs/>
                <w:sz w:val="22"/>
                <w:szCs w:val="22"/>
              </w:rPr>
            </w:pPr>
            <w:r w:rsidRPr="007334B3">
              <w:rPr>
                <w:bCs/>
                <w:sz w:val="22"/>
                <w:szCs w:val="22"/>
              </w:rPr>
              <w:t>8</w:t>
            </w:r>
          </w:p>
        </w:tc>
        <w:tc>
          <w:tcPr>
            <w:tcW w:w="1275" w:type="dxa"/>
          </w:tcPr>
          <w:p w:rsidR="00A6450A" w:rsidRPr="007334B3" w:rsidRDefault="00A6450A" w:rsidP="00A6450A">
            <w:pPr>
              <w:jc w:val="both"/>
              <w:outlineLvl w:val="0"/>
              <w:rPr>
                <w:bCs/>
                <w:sz w:val="22"/>
                <w:szCs w:val="22"/>
              </w:rPr>
            </w:pPr>
            <w:r w:rsidRPr="007334B3">
              <w:rPr>
                <w:bCs/>
                <w:sz w:val="22"/>
                <w:szCs w:val="22"/>
              </w:rPr>
              <w:t xml:space="preserve">5 </w:t>
            </w:r>
          </w:p>
        </w:tc>
      </w:tr>
      <w:tr w:rsidR="00A6450A" w:rsidRPr="007334B3" w:rsidTr="00A6450A">
        <w:tc>
          <w:tcPr>
            <w:tcW w:w="2830" w:type="dxa"/>
          </w:tcPr>
          <w:p w:rsidR="00A6450A" w:rsidRPr="007334B3" w:rsidRDefault="00A6450A" w:rsidP="00A6450A">
            <w:pPr>
              <w:jc w:val="both"/>
              <w:outlineLvl w:val="0"/>
              <w:rPr>
                <w:bCs/>
                <w:sz w:val="22"/>
                <w:szCs w:val="22"/>
              </w:rPr>
            </w:pPr>
            <w:r w:rsidRPr="007334B3">
              <w:rPr>
                <w:bCs/>
                <w:sz w:val="22"/>
                <w:szCs w:val="22"/>
              </w:rPr>
              <w:t>1-4 klasės</w:t>
            </w:r>
          </w:p>
        </w:tc>
        <w:tc>
          <w:tcPr>
            <w:tcW w:w="1276" w:type="dxa"/>
          </w:tcPr>
          <w:p w:rsidR="00A6450A" w:rsidRPr="007334B3" w:rsidRDefault="00A6450A" w:rsidP="00A6450A">
            <w:pPr>
              <w:jc w:val="both"/>
              <w:outlineLvl w:val="0"/>
              <w:rPr>
                <w:bCs/>
                <w:sz w:val="22"/>
                <w:szCs w:val="22"/>
              </w:rPr>
            </w:pPr>
            <w:r w:rsidRPr="007334B3">
              <w:rPr>
                <w:bCs/>
                <w:sz w:val="22"/>
                <w:szCs w:val="22"/>
              </w:rPr>
              <w:t>45</w:t>
            </w:r>
          </w:p>
        </w:tc>
        <w:tc>
          <w:tcPr>
            <w:tcW w:w="1418" w:type="dxa"/>
          </w:tcPr>
          <w:p w:rsidR="00A6450A" w:rsidRPr="007334B3" w:rsidRDefault="00A6450A" w:rsidP="00A6450A">
            <w:pPr>
              <w:jc w:val="both"/>
              <w:outlineLvl w:val="0"/>
              <w:rPr>
                <w:bCs/>
                <w:sz w:val="22"/>
                <w:szCs w:val="22"/>
              </w:rPr>
            </w:pPr>
            <w:r w:rsidRPr="007334B3">
              <w:rPr>
                <w:bCs/>
                <w:sz w:val="22"/>
                <w:szCs w:val="22"/>
              </w:rPr>
              <w:t>43</w:t>
            </w:r>
          </w:p>
        </w:tc>
        <w:tc>
          <w:tcPr>
            <w:tcW w:w="1275" w:type="dxa"/>
          </w:tcPr>
          <w:p w:rsidR="00A6450A" w:rsidRPr="007334B3" w:rsidRDefault="00A6450A" w:rsidP="00A6450A">
            <w:pPr>
              <w:jc w:val="both"/>
              <w:outlineLvl w:val="0"/>
              <w:rPr>
                <w:bCs/>
                <w:sz w:val="22"/>
                <w:szCs w:val="22"/>
              </w:rPr>
            </w:pPr>
            <w:r w:rsidRPr="007334B3">
              <w:rPr>
                <w:bCs/>
                <w:sz w:val="22"/>
                <w:szCs w:val="22"/>
              </w:rPr>
              <w:t>43</w:t>
            </w:r>
          </w:p>
        </w:tc>
      </w:tr>
      <w:tr w:rsidR="00A6450A" w:rsidRPr="007334B3" w:rsidTr="00A6450A">
        <w:tc>
          <w:tcPr>
            <w:tcW w:w="2830" w:type="dxa"/>
          </w:tcPr>
          <w:p w:rsidR="00A6450A" w:rsidRPr="007334B3" w:rsidRDefault="00A6450A" w:rsidP="00A6450A">
            <w:pPr>
              <w:jc w:val="both"/>
              <w:outlineLvl w:val="0"/>
              <w:rPr>
                <w:bCs/>
                <w:sz w:val="22"/>
                <w:szCs w:val="22"/>
              </w:rPr>
            </w:pPr>
            <w:r w:rsidRPr="007334B3">
              <w:rPr>
                <w:bCs/>
                <w:sz w:val="22"/>
                <w:szCs w:val="22"/>
              </w:rPr>
              <w:t>5-8 klasės</w:t>
            </w:r>
          </w:p>
        </w:tc>
        <w:tc>
          <w:tcPr>
            <w:tcW w:w="1276" w:type="dxa"/>
          </w:tcPr>
          <w:p w:rsidR="00A6450A" w:rsidRPr="007334B3" w:rsidRDefault="00A6450A" w:rsidP="00A6450A">
            <w:pPr>
              <w:jc w:val="both"/>
              <w:outlineLvl w:val="0"/>
              <w:rPr>
                <w:bCs/>
                <w:sz w:val="22"/>
                <w:szCs w:val="22"/>
              </w:rPr>
            </w:pPr>
            <w:r w:rsidRPr="007334B3">
              <w:rPr>
                <w:bCs/>
                <w:sz w:val="22"/>
                <w:szCs w:val="22"/>
              </w:rPr>
              <w:t>51</w:t>
            </w:r>
          </w:p>
        </w:tc>
        <w:tc>
          <w:tcPr>
            <w:tcW w:w="1418" w:type="dxa"/>
          </w:tcPr>
          <w:p w:rsidR="00A6450A" w:rsidRPr="007334B3" w:rsidRDefault="00A6450A" w:rsidP="00A6450A">
            <w:pPr>
              <w:jc w:val="both"/>
              <w:outlineLvl w:val="0"/>
              <w:rPr>
                <w:bCs/>
                <w:sz w:val="22"/>
                <w:szCs w:val="22"/>
              </w:rPr>
            </w:pPr>
            <w:r w:rsidRPr="007334B3">
              <w:rPr>
                <w:bCs/>
                <w:sz w:val="22"/>
                <w:szCs w:val="22"/>
              </w:rPr>
              <w:t>47</w:t>
            </w:r>
          </w:p>
        </w:tc>
        <w:tc>
          <w:tcPr>
            <w:tcW w:w="1275" w:type="dxa"/>
          </w:tcPr>
          <w:p w:rsidR="00A6450A" w:rsidRPr="007334B3" w:rsidRDefault="00A6450A" w:rsidP="00A6450A">
            <w:pPr>
              <w:jc w:val="both"/>
              <w:outlineLvl w:val="0"/>
              <w:rPr>
                <w:bCs/>
                <w:sz w:val="22"/>
                <w:szCs w:val="22"/>
              </w:rPr>
            </w:pPr>
            <w:r w:rsidRPr="007334B3">
              <w:rPr>
                <w:bCs/>
                <w:sz w:val="22"/>
                <w:szCs w:val="22"/>
              </w:rPr>
              <w:t>46</w:t>
            </w:r>
          </w:p>
        </w:tc>
      </w:tr>
      <w:tr w:rsidR="00A6450A" w:rsidRPr="007334B3" w:rsidTr="00A6450A">
        <w:tc>
          <w:tcPr>
            <w:tcW w:w="2830" w:type="dxa"/>
          </w:tcPr>
          <w:p w:rsidR="00A6450A" w:rsidRPr="007334B3" w:rsidRDefault="00A6450A" w:rsidP="009D5B08">
            <w:pPr>
              <w:jc w:val="both"/>
              <w:outlineLvl w:val="0"/>
              <w:rPr>
                <w:bCs/>
                <w:sz w:val="22"/>
                <w:szCs w:val="22"/>
              </w:rPr>
            </w:pPr>
            <w:r w:rsidRPr="007334B3">
              <w:rPr>
                <w:bCs/>
                <w:sz w:val="22"/>
                <w:szCs w:val="22"/>
              </w:rPr>
              <w:t xml:space="preserve">I-II </w:t>
            </w:r>
            <w:r w:rsidR="009D5B08" w:rsidRPr="007334B3">
              <w:rPr>
                <w:bCs/>
                <w:sz w:val="22"/>
                <w:szCs w:val="22"/>
              </w:rPr>
              <w:t>G</w:t>
            </w:r>
            <w:r w:rsidRPr="007334B3">
              <w:rPr>
                <w:bCs/>
                <w:sz w:val="22"/>
                <w:szCs w:val="22"/>
              </w:rPr>
              <w:t xml:space="preserve"> klasės</w:t>
            </w:r>
          </w:p>
        </w:tc>
        <w:tc>
          <w:tcPr>
            <w:tcW w:w="1276" w:type="dxa"/>
          </w:tcPr>
          <w:p w:rsidR="00A6450A" w:rsidRPr="007334B3" w:rsidRDefault="00A6450A" w:rsidP="00A6450A">
            <w:pPr>
              <w:jc w:val="both"/>
              <w:outlineLvl w:val="0"/>
              <w:rPr>
                <w:bCs/>
                <w:sz w:val="22"/>
                <w:szCs w:val="22"/>
              </w:rPr>
            </w:pPr>
            <w:r w:rsidRPr="007334B3">
              <w:rPr>
                <w:bCs/>
                <w:sz w:val="22"/>
                <w:szCs w:val="22"/>
              </w:rPr>
              <w:t>32</w:t>
            </w:r>
          </w:p>
        </w:tc>
        <w:tc>
          <w:tcPr>
            <w:tcW w:w="1418" w:type="dxa"/>
          </w:tcPr>
          <w:p w:rsidR="00A6450A" w:rsidRPr="007334B3" w:rsidRDefault="00A6450A" w:rsidP="00A6450A">
            <w:pPr>
              <w:jc w:val="both"/>
              <w:outlineLvl w:val="0"/>
              <w:rPr>
                <w:bCs/>
                <w:sz w:val="22"/>
                <w:szCs w:val="22"/>
              </w:rPr>
            </w:pPr>
            <w:r w:rsidRPr="007334B3">
              <w:rPr>
                <w:bCs/>
                <w:sz w:val="22"/>
                <w:szCs w:val="22"/>
              </w:rPr>
              <w:t>25</w:t>
            </w:r>
          </w:p>
        </w:tc>
        <w:tc>
          <w:tcPr>
            <w:tcW w:w="1275" w:type="dxa"/>
          </w:tcPr>
          <w:p w:rsidR="00A6450A" w:rsidRPr="007334B3" w:rsidRDefault="00A6450A" w:rsidP="00A6450A">
            <w:pPr>
              <w:jc w:val="both"/>
              <w:outlineLvl w:val="0"/>
              <w:rPr>
                <w:bCs/>
                <w:sz w:val="22"/>
                <w:szCs w:val="22"/>
              </w:rPr>
            </w:pPr>
            <w:r w:rsidRPr="007334B3">
              <w:rPr>
                <w:bCs/>
                <w:sz w:val="22"/>
                <w:szCs w:val="22"/>
              </w:rPr>
              <w:t>26</w:t>
            </w:r>
          </w:p>
        </w:tc>
      </w:tr>
      <w:tr w:rsidR="00A6450A" w:rsidRPr="007334B3" w:rsidTr="00A6450A">
        <w:tc>
          <w:tcPr>
            <w:tcW w:w="2830" w:type="dxa"/>
          </w:tcPr>
          <w:p w:rsidR="00A6450A" w:rsidRPr="007334B3" w:rsidRDefault="00A6450A" w:rsidP="009D5B08">
            <w:pPr>
              <w:jc w:val="both"/>
              <w:outlineLvl w:val="0"/>
              <w:rPr>
                <w:bCs/>
                <w:sz w:val="22"/>
                <w:szCs w:val="22"/>
              </w:rPr>
            </w:pPr>
            <w:r w:rsidRPr="007334B3">
              <w:rPr>
                <w:bCs/>
                <w:sz w:val="22"/>
                <w:szCs w:val="22"/>
              </w:rPr>
              <w:t>III-IV</w:t>
            </w:r>
            <w:r w:rsidR="009D5B08" w:rsidRPr="007334B3">
              <w:rPr>
                <w:bCs/>
                <w:sz w:val="22"/>
                <w:szCs w:val="22"/>
              </w:rPr>
              <w:t>G</w:t>
            </w:r>
            <w:r w:rsidRPr="007334B3">
              <w:rPr>
                <w:bCs/>
                <w:sz w:val="22"/>
                <w:szCs w:val="22"/>
              </w:rPr>
              <w:t>klasės</w:t>
            </w:r>
          </w:p>
        </w:tc>
        <w:tc>
          <w:tcPr>
            <w:tcW w:w="1276" w:type="dxa"/>
          </w:tcPr>
          <w:p w:rsidR="00A6450A" w:rsidRPr="007334B3" w:rsidRDefault="00A6450A" w:rsidP="00A6450A">
            <w:pPr>
              <w:jc w:val="both"/>
              <w:outlineLvl w:val="0"/>
              <w:rPr>
                <w:bCs/>
                <w:sz w:val="22"/>
                <w:szCs w:val="22"/>
              </w:rPr>
            </w:pPr>
            <w:r w:rsidRPr="007334B3">
              <w:rPr>
                <w:bCs/>
                <w:sz w:val="22"/>
                <w:szCs w:val="22"/>
              </w:rPr>
              <w:t>16</w:t>
            </w:r>
          </w:p>
        </w:tc>
        <w:tc>
          <w:tcPr>
            <w:tcW w:w="1418" w:type="dxa"/>
          </w:tcPr>
          <w:p w:rsidR="00A6450A" w:rsidRPr="007334B3" w:rsidRDefault="00A6450A" w:rsidP="00A6450A">
            <w:pPr>
              <w:jc w:val="both"/>
              <w:outlineLvl w:val="0"/>
              <w:rPr>
                <w:bCs/>
                <w:sz w:val="22"/>
                <w:szCs w:val="22"/>
              </w:rPr>
            </w:pPr>
            <w:r w:rsidRPr="007334B3">
              <w:rPr>
                <w:bCs/>
                <w:sz w:val="22"/>
                <w:szCs w:val="22"/>
              </w:rPr>
              <w:t>17</w:t>
            </w:r>
          </w:p>
        </w:tc>
        <w:tc>
          <w:tcPr>
            <w:tcW w:w="1275" w:type="dxa"/>
          </w:tcPr>
          <w:p w:rsidR="00A6450A" w:rsidRPr="007334B3" w:rsidRDefault="00A6450A" w:rsidP="00A6450A">
            <w:pPr>
              <w:jc w:val="both"/>
              <w:outlineLvl w:val="0"/>
              <w:rPr>
                <w:bCs/>
                <w:sz w:val="22"/>
                <w:szCs w:val="22"/>
              </w:rPr>
            </w:pPr>
            <w:r w:rsidRPr="007334B3">
              <w:rPr>
                <w:bCs/>
                <w:sz w:val="22"/>
                <w:szCs w:val="22"/>
              </w:rPr>
              <w:t>19</w:t>
            </w:r>
          </w:p>
        </w:tc>
      </w:tr>
    </w:tbl>
    <w:p w:rsidR="00A6450A" w:rsidRPr="007334B3" w:rsidRDefault="00A6450A" w:rsidP="00DC65CB">
      <w:pPr>
        <w:jc w:val="both"/>
        <w:outlineLvl w:val="0"/>
        <w:rPr>
          <w:bCs/>
          <w:sz w:val="22"/>
          <w:szCs w:val="22"/>
          <w:lang w:val="lt-LT"/>
        </w:rPr>
      </w:pPr>
    </w:p>
    <w:p w:rsidR="00A6450A" w:rsidRPr="007334B3" w:rsidRDefault="00A6450A" w:rsidP="00DC65CB">
      <w:pPr>
        <w:jc w:val="both"/>
        <w:outlineLvl w:val="0"/>
        <w:rPr>
          <w:bCs/>
          <w:sz w:val="22"/>
          <w:szCs w:val="22"/>
          <w:lang w:val="lt-LT"/>
        </w:rPr>
      </w:pPr>
    </w:p>
    <w:p w:rsidR="00A6450A" w:rsidRPr="007334B3" w:rsidRDefault="00A6450A" w:rsidP="00DC65CB">
      <w:pPr>
        <w:jc w:val="both"/>
        <w:outlineLvl w:val="0"/>
        <w:rPr>
          <w:bCs/>
          <w:sz w:val="22"/>
          <w:szCs w:val="22"/>
          <w:lang w:val="lt-LT"/>
        </w:rPr>
      </w:pPr>
    </w:p>
    <w:p w:rsidR="00A6450A" w:rsidRPr="007334B3" w:rsidRDefault="00A6450A" w:rsidP="00DC65CB">
      <w:pPr>
        <w:jc w:val="both"/>
        <w:outlineLvl w:val="0"/>
        <w:rPr>
          <w:bCs/>
          <w:sz w:val="22"/>
          <w:szCs w:val="22"/>
          <w:lang w:val="lt-LT"/>
        </w:rPr>
      </w:pPr>
    </w:p>
    <w:p w:rsidR="00A6450A" w:rsidRPr="007334B3" w:rsidRDefault="00A6450A" w:rsidP="00DC65CB">
      <w:pPr>
        <w:jc w:val="both"/>
        <w:outlineLvl w:val="0"/>
        <w:rPr>
          <w:bCs/>
          <w:sz w:val="22"/>
          <w:szCs w:val="22"/>
          <w:lang w:val="lt-LT"/>
        </w:rPr>
      </w:pPr>
    </w:p>
    <w:p w:rsidR="00A6450A" w:rsidRPr="007334B3" w:rsidRDefault="00A6450A" w:rsidP="00DC65CB">
      <w:pPr>
        <w:jc w:val="both"/>
        <w:outlineLvl w:val="0"/>
        <w:rPr>
          <w:bCs/>
          <w:sz w:val="22"/>
          <w:szCs w:val="22"/>
          <w:lang w:val="lt-LT"/>
        </w:rPr>
      </w:pPr>
    </w:p>
    <w:p w:rsidR="00A6450A" w:rsidRPr="007334B3" w:rsidRDefault="00A6450A" w:rsidP="00DC65CB">
      <w:pPr>
        <w:jc w:val="both"/>
        <w:outlineLvl w:val="0"/>
        <w:rPr>
          <w:bCs/>
          <w:sz w:val="22"/>
          <w:szCs w:val="22"/>
          <w:lang w:val="lt-LT"/>
        </w:rPr>
      </w:pPr>
    </w:p>
    <w:p w:rsidR="00A6450A" w:rsidRPr="007334B3" w:rsidRDefault="00A6450A" w:rsidP="000C53E7">
      <w:pPr>
        <w:jc w:val="both"/>
        <w:outlineLvl w:val="0"/>
        <w:rPr>
          <w:bCs/>
          <w:sz w:val="22"/>
          <w:szCs w:val="22"/>
          <w:lang w:val="lt-LT"/>
        </w:rPr>
      </w:pPr>
    </w:p>
    <w:p w:rsidR="00CF45B1" w:rsidRPr="007334B3" w:rsidRDefault="00A6450A" w:rsidP="007F21F0">
      <w:pPr>
        <w:ind w:firstLine="708"/>
        <w:jc w:val="both"/>
        <w:rPr>
          <w:sz w:val="22"/>
          <w:szCs w:val="22"/>
          <w:lang w:val="lt-LT"/>
        </w:rPr>
      </w:pPr>
      <w:r w:rsidRPr="007334B3">
        <w:rPr>
          <w:bCs/>
          <w:sz w:val="22"/>
          <w:szCs w:val="22"/>
          <w:lang w:val="lt-LT"/>
        </w:rPr>
        <w:t xml:space="preserve">Dirba </w:t>
      </w:r>
      <w:r w:rsidR="00BE5AFB" w:rsidRPr="007334B3">
        <w:rPr>
          <w:bCs/>
          <w:sz w:val="22"/>
          <w:szCs w:val="22"/>
          <w:lang w:val="lt-LT"/>
        </w:rPr>
        <w:t>38 pedagoginiai darbuotojai: 1 mokytojas ekspertas, 2 mokytojai metodininkai, 23 vyr. mokytojai, 4 mokytojai</w:t>
      </w:r>
      <w:r w:rsidR="00CF45B1" w:rsidRPr="007334B3">
        <w:rPr>
          <w:bCs/>
          <w:sz w:val="22"/>
          <w:szCs w:val="22"/>
          <w:lang w:val="lt-LT"/>
        </w:rPr>
        <w:t xml:space="preserve">.Pagalbos mokiniui organizavimui dirba komanda: socialinis pedagogas, psichologas, specialusis pedagogas, logopedas. </w:t>
      </w:r>
      <w:r w:rsidR="00BE5AFB" w:rsidRPr="007334B3">
        <w:rPr>
          <w:bCs/>
          <w:sz w:val="22"/>
          <w:szCs w:val="22"/>
          <w:lang w:val="lt-LT"/>
        </w:rPr>
        <w:t>Gimnazijai pagal ŠVIS priskirta 17,36 mokytojo etato</w:t>
      </w:r>
      <w:r w:rsidR="000C53E7" w:rsidRPr="007334B3">
        <w:rPr>
          <w:sz w:val="22"/>
          <w:szCs w:val="22"/>
          <w:lang w:val="lt-LT"/>
        </w:rPr>
        <w:t xml:space="preserve"> (</w:t>
      </w:r>
      <w:r w:rsidR="009D5B08" w:rsidRPr="007334B3">
        <w:rPr>
          <w:sz w:val="22"/>
          <w:szCs w:val="22"/>
          <w:lang w:val="lt-LT"/>
        </w:rPr>
        <w:t>d</w:t>
      </w:r>
      <w:r w:rsidR="000C53E7" w:rsidRPr="007334B3">
        <w:rPr>
          <w:sz w:val="22"/>
          <w:szCs w:val="22"/>
          <w:lang w:val="lt-LT"/>
        </w:rPr>
        <w:t>irba mokytojai specialistai).</w:t>
      </w:r>
      <w:r w:rsidR="00CF45B1" w:rsidRPr="007334B3">
        <w:rPr>
          <w:sz w:val="22"/>
          <w:szCs w:val="22"/>
          <w:lang w:val="lt-LT"/>
        </w:rPr>
        <w:t>Techninio personalo – 15,25 darbininkų etatų.</w:t>
      </w:r>
    </w:p>
    <w:p w:rsidR="007F21F0" w:rsidRPr="007334B3" w:rsidRDefault="007F21F0" w:rsidP="007F21F0">
      <w:pPr>
        <w:autoSpaceDE w:val="0"/>
        <w:autoSpaceDN w:val="0"/>
        <w:adjustRightInd w:val="0"/>
        <w:ind w:firstLine="708"/>
        <w:jc w:val="both"/>
        <w:rPr>
          <w:sz w:val="22"/>
          <w:szCs w:val="22"/>
          <w:lang w:val="lt-LT"/>
        </w:rPr>
      </w:pPr>
      <w:r w:rsidRPr="007334B3">
        <w:rPr>
          <w:sz w:val="22"/>
          <w:szCs w:val="22"/>
          <w:lang w:val="lt-LT"/>
        </w:rPr>
        <w:t>Rengiamas gimnazijos strateginis planas, metinis veiklos planas, mokslo metų ugdymo planas, metodinės veiklos ir kvalifikacijos kėlimo planai, metodinių grupių veiklos planai, neformaliojo švietimo, mokinių tarybos, gimnazijos VGK, mėnesio veiklos planai, gimnazijoje dirbančių pagalbos teikimo specialistų veiklos programos, projektai. Kasmet vyksta veiklos planų vykdymo analizė ir rezultatų pristatymas gimnazijos bendruomenei.</w:t>
      </w:r>
    </w:p>
    <w:p w:rsidR="00DC65CB" w:rsidRPr="007334B3" w:rsidRDefault="00DC65CB" w:rsidP="00DC65CB">
      <w:pPr>
        <w:autoSpaceDE w:val="0"/>
        <w:autoSpaceDN w:val="0"/>
        <w:adjustRightInd w:val="0"/>
        <w:rPr>
          <w:sz w:val="22"/>
          <w:szCs w:val="22"/>
          <w:lang w:val="lt-LT"/>
        </w:rPr>
      </w:pPr>
    </w:p>
    <w:p w:rsidR="003664A8" w:rsidRPr="007334B3" w:rsidRDefault="002C0F5A" w:rsidP="003121D9">
      <w:pPr>
        <w:rPr>
          <w:b/>
          <w:bCs/>
          <w:sz w:val="22"/>
          <w:szCs w:val="22"/>
          <w:lang w:val="lt-LT"/>
        </w:rPr>
      </w:pPr>
      <w:r w:rsidRPr="007334B3">
        <w:rPr>
          <w:b/>
          <w:bCs/>
          <w:sz w:val="22"/>
          <w:szCs w:val="22"/>
          <w:lang w:val="lt-LT"/>
        </w:rPr>
        <w:lastRenderedPageBreak/>
        <w:t>SITUACIJOS ANALIZĖ</w:t>
      </w:r>
    </w:p>
    <w:p w:rsidR="003664A8" w:rsidRPr="007334B3" w:rsidRDefault="003664A8" w:rsidP="003121D9">
      <w:pPr>
        <w:autoSpaceDE w:val="0"/>
        <w:autoSpaceDN w:val="0"/>
        <w:adjustRightInd w:val="0"/>
        <w:rPr>
          <w:b/>
          <w:bCs/>
          <w:i/>
          <w:iCs/>
          <w:sz w:val="22"/>
          <w:szCs w:val="22"/>
          <w:lang w:val="lt-LT"/>
        </w:rPr>
      </w:pPr>
      <w:r w:rsidRPr="007334B3">
        <w:rPr>
          <w:b/>
          <w:bCs/>
          <w:i/>
          <w:iCs/>
          <w:sz w:val="22"/>
          <w:szCs w:val="22"/>
          <w:lang w:val="lt-LT"/>
        </w:rPr>
        <w:t>Politiniai – teisiniai veiksniai</w:t>
      </w:r>
    </w:p>
    <w:p w:rsidR="000160CD" w:rsidRPr="007334B3" w:rsidRDefault="009D5B08" w:rsidP="000160CD">
      <w:pPr>
        <w:ind w:firstLine="567"/>
        <w:jc w:val="both"/>
        <w:outlineLvl w:val="0"/>
        <w:rPr>
          <w:sz w:val="22"/>
          <w:szCs w:val="22"/>
          <w:lang w:val="lt-LT"/>
        </w:rPr>
      </w:pPr>
      <w:r w:rsidRPr="007334B3">
        <w:rPr>
          <w:sz w:val="22"/>
          <w:szCs w:val="22"/>
          <w:lang w:val="lt-LT"/>
        </w:rPr>
        <w:t xml:space="preserve">Gimnazijos veikla vadovaujasi </w:t>
      </w:r>
      <w:r w:rsidR="000160CD" w:rsidRPr="007334B3">
        <w:rPr>
          <w:sz w:val="22"/>
          <w:szCs w:val="22"/>
          <w:lang w:val="lt-LT"/>
        </w:rPr>
        <w:t>Valstybinėje Švie</w:t>
      </w:r>
      <w:r w:rsidRPr="007334B3">
        <w:rPr>
          <w:sz w:val="22"/>
          <w:szCs w:val="22"/>
          <w:lang w:val="lt-LT"/>
        </w:rPr>
        <w:t>timo 2013-2022 metų strategija, kurioje</w:t>
      </w:r>
      <w:r w:rsidR="000160CD" w:rsidRPr="007334B3">
        <w:rPr>
          <w:sz w:val="22"/>
          <w:szCs w:val="22"/>
          <w:lang w:val="lt-LT"/>
        </w:rPr>
        <w:t xml:space="preserve"> akcentuojama, kad </w:t>
      </w:r>
      <w:r w:rsidRPr="007334B3">
        <w:rPr>
          <w:sz w:val="22"/>
          <w:szCs w:val="22"/>
          <w:lang w:val="lt-LT"/>
        </w:rPr>
        <w:t>,,</w:t>
      </w:r>
      <w:r w:rsidR="000160CD" w:rsidRPr="007334B3">
        <w:rPr>
          <w:sz w:val="22"/>
          <w:szCs w:val="22"/>
          <w:lang w:val="lt-LT"/>
        </w:rPr>
        <w:t>veikla mokykloje turėtų būtų orientuota į tai, kad visi pedagoginiai bendruomenės nariai rezultatyviai dirbtų ir nuolat tobulėtų, bendradarbiautų siekdami ugdymo kokybės. Kad mokytojai būtų motyvuoti, suteikti jiems galimybes tobulinti kvalifikaciją plečiant kultūrinį akiratį, didinant šiuolaikinių technologijų išmanymą, orientuotis į kūrybiškumo, pilietiškumo, lyderystės, verslumo ugdymą, stimuliuoti nuolatinį pozityvios pedagoginės patirties perėmimą ir dalijimąsi. Mokykloje būtina įdiegti duomenų analize ir įsivertinimu grįstą švietimo kultūrą, užtikrinančią savivaldos, socialinės partnerystės ir vadovų lyderystės darną, sukurti solidarios bendruomeninės elgsenos įgūdžius. Švietimo vadyba turi tapti labiau bendruomeninė. Skatinti mokyklos mokinius ir visus joje dirbančius asmenis siekti aukščiausio rezultato. Taikyti kriterinį kaupiamąjį vertinimą kaip besimokančiojo pasiekimų savikontrolės būdą. Kokybės valdymo savireguliacijos diegimu ir personalo pastangomis mokyklos tikslams pasiekti stiprinti veiklos ir teikiamo švietimo kokybę. Privaloma stiprinti neformalųjį švietimą, kad mokiniai turėtų palankias galimybes realizuoti individualius gebėjimus. Tai ypač aktualu socialinės atskirties rizikos grupėms, specialiųjų ugdym</w:t>
      </w:r>
      <w:r w:rsidRPr="007334B3">
        <w:rPr>
          <w:sz w:val="22"/>
          <w:szCs w:val="22"/>
          <w:lang w:val="lt-LT"/>
        </w:rPr>
        <w:t>osi poreikių turintiems vaikams“.</w:t>
      </w:r>
    </w:p>
    <w:p w:rsidR="003664A8" w:rsidRPr="007334B3" w:rsidRDefault="003664A8" w:rsidP="003121D9">
      <w:pPr>
        <w:autoSpaceDE w:val="0"/>
        <w:autoSpaceDN w:val="0"/>
        <w:adjustRightInd w:val="0"/>
        <w:rPr>
          <w:b/>
          <w:bCs/>
          <w:i/>
          <w:iCs/>
          <w:sz w:val="22"/>
          <w:szCs w:val="22"/>
          <w:lang w:val="lt-LT"/>
        </w:rPr>
      </w:pPr>
      <w:r w:rsidRPr="007334B3">
        <w:rPr>
          <w:b/>
          <w:bCs/>
          <w:i/>
          <w:iCs/>
          <w:sz w:val="22"/>
          <w:szCs w:val="22"/>
          <w:lang w:val="lt-LT"/>
        </w:rPr>
        <w:t>Socialiniai veiksniai</w:t>
      </w:r>
    </w:p>
    <w:p w:rsidR="003664A8" w:rsidRPr="007334B3" w:rsidRDefault="003664A8" w:rsidP="003121D9">
      <w:pPr>
        <w:autoSpaceDE w:val="0"/>
        <w:autoSpaceDN w:val="0"/>
        <w:adjustRightInd w:val="0"/>
        <w:rPr>
          <w:sz w:val="22"/>
          <w:szCs w:val="22"/>
          <w:lang w:val="lt-LT"/>
        </w:rPr>
      </w:pPr>
      <w:r w:rsidRPr="007334B3">
        <w:rPr>
          <w:sz w:val="22"/>
          <w:szCs w:val="22"/>
          <w:lang w:val="lt-LT"/>
        </w:rPr>
        <w:t xml:space="preserve">2/3 gimnazijoje besimokančių mokinių gauna nemokamą maitinimą. Tai rodo, kad nemaža </w:t>
      </w:r>
      <w:r w:rsidR="007334B3" w:rsidRPr="007334B3">
        <w:rPr>
          <w:sz w:val="22"/>
          <w:szCs w:val="22"/>
          <w:lang w:val="lt-LT"/>
        </w:rPr>
        <w:t xml:space="preserve">šeimų </w:t>
      </w:r>
      <w:r w:rsidRPr="007334B3">
        <w:rPr>
          <w:sz w:val="22"/>
          <w:szCs w:val="22"/>
          <w:lang w:val="lt-LT"/>
        </w:rPr>
        <w:t>dalis yra menkai materialia</w:t>
      </w:r>
      <w:r w:rsidR="007334B3">
        <w:rPr>
          <w:sz w:val="22"/>
          <w:szCs w:val="22"/>
          <w:lang w:val="lt-LT"/>
        </w:rPr>
        <w:t>i apsirūpinusi</w:t>
      </w:r>
      <w:r w:rsidRPr="007334B3">
        <w:rPr>
          <w:sz w:val="22"/>
          <w:szCs w:val="22"/>
          <w:lang w:val="lt-LT"/>
        </w:rPr>
        <w:t>.</w:t>
      </w:r>
    </w:p>
    <w:p w:rsidR="003664A8" w:rsidRPr="007334B3" w:rsidRDefault="002A66FA" w:rsidP="003121D9">
      <w:pPr>
        <w:autoSpaceDE w:val="0"/>
        <w:autoSpaceDN w:val="0"/>
        <w:adjustRightInd w:val="0"/>
        <w:rPr>
          <w:sz w:val="22"/>
          <w:szCs w:val="22"/>
          <w:lang w:val="lt-LT"/>
        </w:rPr>
      </w:pPr>
      <w:r w:rsidRPr="007334B3">
        <w:rPr>
          <w:sz w:val="22"/>
          <w:szCs w:val="22"/>
          <w:lang w:val="lt-LT"/>
        </w:rPr>
        <w:t>2016</w:t>
      </w:r>
      <w:r w:rsidR="003664A8" w:rsidRPr="007334B3">
        <w:rPr>
          <w:sz w:val="22"/>
          <w:szCs w:val="22"/>
          <w:lang w:val="lt-LT"/>
        </w:rPr>
        <w:t xml:space="preserve">m. – nemokamai maitinami  </w:t>
      </w:r>
      <w:r w:rsidR="003260E4" w:rsidRPr="007334B3">
        <w:rPr>
          <w:sz w:val="22"/>
          <w:szCs w:val="22"/>
          <w:lang w:val="lt-LT"/>
        </w:rPr>
        <w:t xml:space="preserve">70 </w:t>
      </w:r>
      <w:r w:rsidR="003664A8" w:rsidRPr="007334B3">
        <w:rPr>
          <w:sz w:val="22"/>
          <w:szCs w:val="22"/>
          <w:lang w:val="lt-LT"/>
        </w:rPr>
        <w:t>mok</w:t>
      </w:r>
      <w:r w:rsidR="00395DD8" w:rsidRPr="007334B3">
        <w:rPr>
          <w:sz w:val="22"/>
          <w:szCs w:val="22"/>
          <w:lang w:val="lt-LT"/>
        </w:rPr>
        <w:t>iniai</w:t>
      </w:r>
      <w:r w:rsidR="003664A8" w:rsidRPr="007334B3">
        <w:rPr>
          <w:sz w:val="22"/>
          <w:szCs w:val="22"/>
          <w:lang w:val="lt-LT"/>
        </w:rPr>
        <w:t>.</w:t>
      </w:r>
    </w:p>
    <w:p w:rsidR="003664A8" w:rsidRPr="007334B3" w:rsidRDefault="002A66FA" w:rsidP="003121D9">
      <w:pPr>
        <w:autoSpaceDE w:val="0"/>
        <w:autoSpaceDN w:val="0"/>
        <w:adjustRightInd w:val="0"/>
        <w:rPr>
          <w:sz w:val="22"/>
          <w:szCs w:val="22"/>
          <w:lang w:val="lt-LT"/>
        </w:rPr>
      </w:pPr>
      <w:r w:rsidRPr="007334B3">
        <w:rPr>
          <w:sz w:val="22"/>
          <w:szCs w:val="22"/>
          <w:lang w:val="lt-LT"/>
        </w:rPr>
        <w:t>2017</w:t>
      </w:r>
      <w:r w:rsidR="003664A8" w:rsidRPr="007334B3">
        <w:rPr>
          <w:sz w:val="22"/>
          <w:szCs w:val="22"/>
          <w:lang w:val="lt-LT"/>
        </w:rPr>
        <w:t>m</w:t>
      </w:r>
      <w:r w:rsidR="00395DD8" w:rsidRPr="007334B3">
        <w:rPr>
          <w:sz w:val="22"/>
          <w:szCs w:val="22"/>
          <w:lang w:val="lt-LT"/>
        </w:rPr>
        <w:t>. – nemokamai maitinami</w:t>
      </w:r>
      <w:r w:rsidR="003260E4" w:rsidRPr="007334B3">
        <w:rPr>
          <w:sz w:val="22"/>
          <w:szCs w:val="22"/>
          <w:lang w:val="lt-LT"/>
        </w:rPr>
        <w:t>58</w:t>
      </w:r>
      <w:r w:rsidR="003664A8" w:rsidRPr="007334B3">
        <w:rPr>
          <w:sz w:val="22"/>
          <w:szCs w:val="22"/>
          <w:lang w:val="lt-LT"/>
        </w:rPr>
        <w:t xml:space="preserve"> mok</w:t>
      </w:r>
      <w:r w:rsidR="00395DD8" w:rsidRPr="007334B3">
        <w:rPr>
          <w:sz w:val="22"/>
          <w:szCs w:val="22"/>
          <w:lang w:val="lt-LT"/>
        </w:rPr>
        <w:t>iniai</w:t>
      </w:r>
      <w:r w:rsidR="003664A8" w:rsidRPr="007334B3">
        <w:rPr>
          <w:sz w:val="22"/>
          <w:szCs w:val="22"/>
          <w:lang w:val="lt-LT"/>
        </w:rPr>
        <w:t xml:space="preserve">. </w:t>
      </w:r>
    </w:p>
    <w:p w:rsidR="003664A8" w:rsidRPr="007334B3" w:rsidRDefault="002A66FA" w:rsidP="003121D9">
      <w:pPr>
        <w:autoSpaceDE w:val="0"/>
        <w:autoSpaceDN w:val="0"/>
        <w:adjustRightInd w:val="0"/>
        <w:rPr>
          <w:sz w:val="22"/>
          <w:szCs w:val="22"/>
          <w:lang w:val="lt-LT"/>
        </w:rPr>
      </w:pPr>
      <w:r w:rsidRPr="007334B3">
        <w:rPr>
          <w:sz w:val="22"/>
          <w:szCs w:val="22"/>
          <w:lang w:val="lt-LT"/>
        </w:rPr>
        <w:t>2018</w:t>
      </w:r>
      <w:r w:rsidR="003664A8" w:rsidRPr="007334B3">
        <w:rPr>
          <w:sz w:val="22"/>
          <w:szCs w:val="22"/>
          <w:lang w:val="lt-LT"/>
        </w:rPr>
        <w:t>m. – nemokamai maitinami</w:t>
      </w:r>
      <w:r w:rsidR="003E790F" w:rsidRPr="007334B3">
        <w:rPr>
          <w:sz w:val="22"/>
          <w:szCs w:val="22"/>
          <w:lang w:val="lt-LT"/>
        </w:rPr>
        <w:t>63</w:t>
      </w:r>
      <w:r w:rsidR="003664A8" w:rsidRPr="007334B3">
        <w:rPr>
          <w:sz w:val="22"/>
          <w:szCs w:val="22"/>
          <w:lang w:val="lt-LT"/>
        </w:rPr>
        <w:t>mokiniai.</w:t>
      </w:r>
    </w:p>
    <w:p w:rsidR="003664A8" w:rsidRPr="007334B3" w:rsidRDefault="003664A8" w:rsidP="003121D9">
      <w:pPr>
        <w:autoSpaceDE w:val="0"/>
        <w:autoSpaceDN w:val="0"/>
        <w:adjustRightInd w:val="0"/>
        <w:rPr>
          <w:sz w:val="22"/>
          <w:szCs w:val="22"/>
          <w:lang w:val="lt-LT"/>
        </w:rPr>
      </w:pPr>
      <w:r w:rsidRPr="007334B3">
        <w:rPr>
          <w:sz w:val="22"/>
          <w:szCs w:val="22"/>
          <w:lang w:val="lt-LT"/>
        </w:rPr>
        <w:t xml:space="preserve">Rizikos grupės vaikai – 7, pedagogiškai apleistų  vaikų – 19, mokinių iš </w:t>
      </w:r>
      <w:r w:rsidR="007568CF" w:rsidRPr="007334B3">
        <w:rPr>
          <w:sz w:val="22"/>
          <w:szCs w:val="22"/>
          <w:lang w:val="lt-LT"/>
        </w:rPr>
        <w:t xml:space="preserve"> šeimų, turinčių menkas pajamas</w:t>
      </w:r>
      <w:r w:rsidRPr="007334B3">
        <w:rPr>
          <w:sz w:val="22"/>
          <w:szCs w:val="22"/>
          <w:lang w:val="lt-LT"/>
        </w:rPr>
        <w:t xml:space="preserve"> – 37. </w:t>
      </w:r>
    </w:p>
    <w:p w:rsidR="003664A8" w:rsidRPr="007334B3" w:rsidRDefault="003664A8" w:rsidP="003121D9">
      <w:pPr>
        <w:autoSpaceDE w:val="0"/>
        <w:autoSpaceDN w:val="0"/>
        <w:adjustRightInd w:val="0"/>
        <w:jc w:val="both"/>
        <w:rPr>
          <w:sz w:val="22"/>
          <w:szCs w:val="22"/>
          <w:lang w:val="lt-LT"/>
        </w:rPr>
      </w:pPr>
      <w:r w:rsidRPr="007334B3">
        <w:rPr>
          <w:sz w:val="22"/>
          <w:szCs w:val="22"/>
          <w:lang w:val="lt-LT"/>
        </w:rPr>
        <w:t>Gimnazija turi geltoną autobusiuką,  dar  gimnazijai priskirtas Šalčininkų autobuso parko autobusiukas. Kartu pavežami Jančiūnų unive</w:t>
      </w:r>
      <w:r w:rsidR="004177FD" w:rsidRPr="007334B3">
        <w:rPr>
          <w:sz w:val="22"/>
          <w:szCs w:val="22"/>
          <w:lang w:val="lt-LT"/>
        </w:rPr>
        <w:t xml:space="preserve">rsalaus daugiafunkcio centro, </w:t>
      </w:r>
      <w:r w:rsidR="00046D4C">
        <w:rPr>
          <w:sz w:val="22"/>
          <w:szCs w:val="22"/>
          <w:lang w:val="lt-LT"/>
        </w:rPr>
        <w:t>Butrimonių darželio–</w:t>
      </w:r>
      <w:r w:rsidRPr="007334B3">
        <w:rPr>
          <w:sz w:val="22"/>
          <w:szCs w:val="22"/>
          <w:lang w:val="lt-LT"/>
        </w:rPr>
        <w:t xml:space="preserve">lopšelio bei Gerviškių skyriaus vaikai. </w:t>
      </w:r>
    </w:p>
    <w:p w:rsidR="003664A8" w:rsidRPr="007334B3" w:rsidRDefault="007B0500" w:rsidP="003121D9">
      <w:pPr>
        <w:autoSpaceDE w:val="0"/>
        <w:autoSpaceDN w:val="0"/>
        <w:adjustRightInd w:val="0"/>
        <w:jc w:val="both"/>
        <w:rPr>
          <w:sz w:val="22"/>
          <w:szCs w:val="22"/>
          <w:lang w:val="lt-LT"/>
        </w:rPr>
      </w:pPr>
      <w:r w:rsidRPr="007334B3">
        <w:rPr>
          <w:sz w:val="22"/>
          <w:szCs w:val="22"/>
          <w:lang w:val="lt-LT"/>
        </w:rPr>
        <w:t>2016</w:t>
      </w:r>
      <w:r w:rsidR="00381158" w:rsidRPr="007334B3">
        <w:rPr>
          <w:sz w:val="22"/>
          <w:szCs w:val="22"/>
          <w:lang w:val="lt-LT"/>
        </w:rPr>
        <w:t xml:space="preserve"> m. pavežami</w:t>
      </w:r>
      <w:r w:rsidR="003260E4" w:rsidRPr="007334B3">
        <w:rPr>
          <w:sz w:val="22"/>
          <w:szCs w:val="22"/>
          <w:lang w:val="lt-LT"/>
        </w:rPr>
        <w:t>105</w:t>
      </w:r>
      <w:r w:rsidR="003664A8" w:rsidRPr="007334B3">
        <w:rPr>
          <w:sz w:val="22"/>
          <w:szCs w:val="22"/>
          <w:lang w:val="lt-LT"/>
        </w:rPr>
        <w:t xml:space="preserve"> mok.</w:t>
      </w:r>
    </w:p>
    <w:p w:rsidR="003664A8" w:rsidRPr="007334B3" w:rsidRDefault="007B0500" w:rsidP="003121D9">
      <w:pPr>
        <w:autoSpaceDE w:val="0"/>
        <w:autoSpaceDN w:val="0"/>
        <w:adjustRightInd w:val="0"/>
        <w:jc w:val="both"/>
        <w:rPr>
          <w:sz w:val="22"/>
          <w:szCs w:val="22"/>
          <w:lang w:val="lt-LT"/>
        </w:rPr>
      </w:pPr>
      <w:r w:rsidRPr="007334B3">
        <w:rPr>
          <w:sz w:val="22"/>
          <w:szCs w:val="22"/>
          <w:lang w:val="lt-LT"/>
        </w:rPr>
        <w:t>2017</w:t>
      </w:r>
      <w:r w:rsidR="00381158" w:rsidRPr="007334B3">
        <w:rPr>
          <w:sz w:val="22"/>
          <w:szCs w:val="22"/>
          <w:lang w:val="lt-LT"/>
        </w:rPr>
        <w:t xml:space="preserve"> m. pavežama</w:t>
      </w:r>
      <w:r w:rsidR="003260E4" w:rsidRPr="007334B3">
        <w:rPr>
          <w:sz w:val="22"/>
          <w:szCs w:val="22"/>
          <w:lang w:val="lt-LT"/>
        </w:rPr>
        <w:t>112</w:t>
      </w:r>
      <w:r w:rsidR="003664A8" w:rsidRPr="007334B3">
        <w:rPr>
          <w:sz w:val="22"/>
          <w:szCs w:val="22"/>
          <w:lang w:val="lt-LT"/>
        </w:rPr>
        <w:t xml:space="preserve"> mok.</w:t>
      </w:r>
    </w:p>
    <w:p w:rsidR="003664A8" w:rsidRPr="007334B3" w:rsidRDefault="007B0500" w:rsidP="003121D9">
      <w:pPr>
        <w:autoSpaceDE w:val="0"/>
        <w:autoSpaceDN w:val="0"/>
        <w:adjustRightInd w:val="0"/>
        <w:jc w:val="both"/>
        <w:rPr>
          <w:sz w:val="22"/>
          <w:szCs w:val="22"/>
          <w:lang w:val="lt-LT"/>
        </w:rPr>
      </w:pPr>
      <w:r w:rsidRPr="007334B3">
        <w:rPr>
          <w:sz w:val="22"/>
          <w:szCs w:val="22"/>
          <w:lang w:val="lt-LT"/>
        </w:rPr>
        <w:t>2018</w:t>
      </w:r>
      <w:r w:rsidR="00381158" w:rsidRPr="007334B3">
        <w:rPr>
          <w:sz w:val="22"/>
          <w:szCs w:val="22"/>
          <w:lang w:val="lt-LT"/>
        </w:rPr>
        <w:t xml:space="preserve"> m. pavežama</w:t>
      </w:r>
      <w:r w:rsidR="003E790F" w:rsidRPr="007334B3">
        <w:rPr>
          <w:sz w:val="22"/>
          <w:szCs w:val="22"/>
          <w:lang w:val="lt-LT"/>
        </w:rPr>
        <w:t>100</w:t>
      </w:r>
      <w:r w:rsidR="003664A8" w:rsidRPr="007334B3">
        <w:rPr>
          <w:sz w:val="22"/>
          <w:szCs w:val="22"/>
          <w:lang w:val="lt-LT"/>
        </w:rPr>
        <w:t xml:space="preserve"> mok. </w:t>
      </w:r>
    </w:p>
    <w:p w:rsidR="003664A8" w:rsidRPr="007334B3" w:rsidRDefault="003664A8" w:rsidP="00D24DC7">
      <w:pPr>
        <w:autoSpaceDE w:val="0"/>
        <w:autoSpaceDN w:val="0"/>
        <w:adjustRightInd w:val="0"/>
        <w:jc w:val="both"/>
        <w:rPr>
          <w:sz w:val="22"/>
          <w:szCs w:val="22"/>
          <w:lang w:val="lt-LT"/>
        </w:rPr>
      </w:pPr>
      <w:r w:rsidRPr="007334B3">
        <w:rPr>
          <w:sz w:val="22"/>
          <w:szCs w:val="22"/>
          <w:lang w:val="lt-LT"/>
        </w:rPr>
        <w:t xml:space="preserve"> Gimnazija dalyvauja programoje ,,Pienas</w:t>
      </w:r>
      <w:r w:rsidR="00381158" w:rsidRPr="007334B3">
        <w:rPr>
          <w:sz w:val="22"/>
          <w:szCs w:val="22"/>
          <w:lang w:val="lt-LT"/>
        </w:rPr>
        <w:t xml:space="preserve"> nemokamai“ ir ,,</w:t>
      </w:r>
      <w:r w:rsidRPr="007334B3">
        <w:rPr>
          <w:sz w:val="22"/>
          <w:szCs w:val="22"/>
          <w:lang w:val="lt-LT"/>
        </w:rPr>
        <w:t>Vaisiai vaikams“ (pradinės klasės).</w:t>
      </w:r>
    </w:p>
    <w:p w:rsidR="003664A8" w:rsidRPr="007334B3" w:rsidRDefault="003664A8" w:rsidP="003121D9">
      <w:pPr>
        <w:autoSpaceDE w:val="0"/>
        <w:autoSpaceDN w:val="0"/>
        <w:adjustRightInd w:val="0"/>
        <w:rPr>
          <w:b/>
          <w:bCs/>
          <w:i/>
          <w:iCs/>
          <w:sz w:val="22"/>
          <w:szCs w:val="22"/>
          <w:lang w:val="lt-LT"/>
        </w:rPr>
      </w:pPr>
      <w:r w:rsidRPr="007334B3">
        <w:rPr>
          <w:b/>
          <w:bCs/>
          <w:i/>
          <w:iCs/>
          <w:sz w:val="22"/>
          <w:szCs w:val="22"/>
          <w:lang w:val="lt-LT"/>
        </w:rPr>
        <w:t>Edukaciniai veiksniai</w:t>
      </w:r>
    </w:p>
    <w:p w:rsidR="003664A8" w:rsidRPr="007334B3" w:rsidRDefault="00C77183" w:rsidP="00004DE5">
      <w:pPr>
        <w:autoSpaceDE w:val="0"/>
        <w:autoSpaceDN w:val="0"/>
        <w:adjustRightInd w:val="0"/>
        <w:ind w:firstLine="708"/>
        <w:jc w:val="both"/>
        <w:rPr>
          <w:sz w:val="22"/>
          <w:szCs w:val="22"/>
          <w:lang w:val="lt-LT"/>
        </w:rPr>
      </w:pPr>
      <w:r w:rsidRPr="007334B3">
        <w:rPr>
          <w:sz w:val="22"/>
          <w:szCs w:val="22"/>
          <w:lang w:val="lt-LT"/>
        </w:rPr>
        <w:t>Švietimo,</w:t>
      </w:r>
      <w:r w:rsidR="003664A8" w:rsidRPr="007334B3">
        <w:rPr>
          <w:sz w:val="22"/>
          <w:szCs w:val="22"/>
          <w:lang w:val="lt-LT"/>
        </w:rPr>
        <w:t xml:space="preserve"> mokslo</w:t>
      </w:r>
      <w:r w:rsidRPr="007334B3">
        <w:rPr>
          <w:sz w:val="22"/>
          <w:szCs w:val="22"/>
          <w:lang w:val="lt-LT"/>
        </w:rPr>
        <w:t xml:space="preserve"> ir sporto</w:t>
      </w:r>
      <w:r w:rsidR="003664A8" w:rsidRPr="007334B3">
        <w:rPr>
          <w:sz w:val="22"/>
          <w:szCs w:val="22"/>
          <w:lang w:val="lt-LT"/>
        </w:rPr>
        <w:t xml:space="preserve"> ministerija nustato pagrindinius reikalavimus ugdymo turiniui formuoti ir ugdymo proceso organizavimo bendrąją tvarką reglamentuoja bendruosiuose ugdymo planuose. Pedagogai, nuolat keldami kvalifikaciją, įgydami vis naujų kompetencijų, efektyvina ugdymo procesą.  Nuolatinis suaugusiųjų  mokymas – kaip vienas iš besimokančios organizacijos prioritetų - vykdomas kaip sisteminė pedagoginės patirties sklaida (metodinės tarybos veikla). Vystoma projektų veikla. </w:t>
      </w:r>
      <w:r w:rsidR="003E790F" w:rsidRPr="007334B3">
        <w:rPr>
          <w:sz w:val="22"/>
          <w:szCs w:val="22"/>
          <w:lang w:val="lt-LT"/>
        </w:rPr>
        <w:t>Mokytojai dalyvauja stažuotėse.</w:t>
      </w:r>
      <w:r w:rsidR="00A10836" w:rsidRPr="007334B3">
        <w:rPr>
          <w:sz w:val="22"/>
          <w:szCs w:val="22"/>
          <w:lang w:val="lt-LT"/>
        </w:rPr>
        <w:t xml:space="preserve"> Veikia metodinė taryba, metodinės grupės. </w:t>
      </w:r>
      <w:r w:rsidR="003664A8" w:rsidRPr="007334B3">
        <w:rPr>
          <w:sz w:val="22"/>
          <w:szCs w:val="22"/>
          <w:lang w:val="lt-LT"/>
        </w:rPr>
        <w:t xml:space="preserve">Mokytojai tobulina ne tik ugdytinių įgytų žinių, bet ir daromos pažangos vertinimą. </w:t>
      </w:r>
      <w:r w:rsidR="000160CD" w:rsidRPr="007334B3">
        <w:rPr>
          <w:sz w:val="22"/>
          <w:szCs w:val="22"/>
          <w:lang w:val="lt-LT"/>
        </w:rPr>
        <w:t xml:space="preserve">„Geros mokyklos koncepcijoje“, patvirtintoje Lietuvos Respublikos švietimo ir mokslo ministro 2015 m. gruodžio 21 d. Nr. V-1308, „Pradinio, pagrindinio ir vidurinio ugdymo programų apraše“, patvirtintame Lietuvos Respublikos švietimo ir mokslo ministro 2015 m. gruodžio 21 d. Nr. V-1309, iškeltas mokyklai pagrindinis tikslas – sukurti gerą mokyklą – prasmės, atradimų ir mokymosi sėkmės siekiančią mokyklą, grindžiančią savo veiklą bendruomenės susitarimu ir mokymusi. </w:t>
      </w:r>
      <w:r w:rsidR="009F54AC" w:rsidRPr="007334B3">
        <w:rPr>
          <w:sz w:val="22"/>
          <w:szCs w:val="22"/>
          <w:lang w:val="lt-LT"/>
        </w:rPr>
        <w:t xml:space="preserve">Valstybės pažangos strategija „Lietuva 2030“ siekiama paskatinti esminius visuomenės pokyčius ir sudaryti sąlygas formuotis kūrybingai, atsakingai ir atvirai asmenybei. Reikia tokių pokyčių, kurie užtikrintų kiekvieno asmens individualių gebėjimų ugdymą, pritaikymą ir pripažinimą. </w:t>
      </w:r>
      <w:r w:rsidR="009F54AC" w:rsidRPr="007334B3">
        <w:rPr>
          <w:rFonts w:eastAsia="Calibri"/>
          <w:sz w:val="22"/>
          <w:szCs w:val="22"/>
          <w:lang w:val="lt-LT" w:eastAsia="en-US"/>
        </w:rPr>
        <w:t xml:space="preserve"> „Mokymasis „socialėja“ – turi būti mokomasi </w:t>
      </w:r>
      <w:r w:rsidR="0056614D" w:rsidRPr="007334B3">
        <w:rPr>
          <w:rFonts w:eastAsia="Calibri"/>
          <w:sz w:val="22"/>
          <w:szCs w:val="22"/>
          <w:lang w:val="lt-LT" w:eastAsia="en-US"/>
        </w:rPr>
        <w:t>per partnerystę</w:t>
      </w:r>
      <w:r w:rsidR="009F54AC" w:rsidRPr="007334B3">
        <w:rPr>
          <w:rFonts w:eastAsia="Calibri"/>
          <w:sz w:val="22"/>
          <w:szCs w:val="22"/>
          <w:lang w:val="lt-LT" w:eastAsia="en-US"/>
        </w:rPr>
        <w:t xml:space="preserve">, grupėse, komandose, įvairiuose socialiniuose ir virtualiuose tinkluose. Keičiasi mokymo organizavimas mokykloje, lanksčiau grupuojama, individualizuojama. </w:t>
      </w:r>
      <w:r w:rsidR="00386976" w:rsidRPr="007334B3">
        <w:rPr>
          <w:rFonts w:eastAsia="Calibri"/>
          <w:sz w:val="22"/>
          <w:szCs w:val="22"/>
          <w:lang w:val="lt-LT" w:eastAsia="en-US"/>
        </w:rPr>
        <w:t>S</w:t>
      </w:r>
      <w:r w:rsidR="009F54AC" w:rsidRPr="007334B3">
        <w:rPr>
          <w:rFonts w:eastAsia="Calibri"/>
          <w:sz w:val="22"/>
          <w:szCs w:val="22"/>
          <w:lang w:val="lt-LT" w:eastAsia="en-US"/>
        </w:rPr>
        <w:t>uvokiama aktyvaus, patyriminio mokymosi svarba“.Geroje mokykloje ugdymas/mokymas turėtų padėti mokytis. Ugdymas negali būti savitikslis – jis turėtų padėti mokiniui ugdytis įvairias jam svarbias kompetencijas, mokyti lankstumo kintant aplinkai bei ugdyti gebėjimą s</w:t>
      </w:r>
      <w:r w:rsidR="0029521C" w:rsidRPr="007334B3">
        <w:rPr>
          <w:rFonts w:eastAsia="Calibri"/>
          <w:sz w:val="22"/>
          <w:szCs w:val="22"/>
          <w:lang w:val="lt-LT" w:eastAsia="en-US"/>
        </w:rPr>
        <w:t>usidoroti su iššūkiais.</w:t>
      </w:r>
    </w:p>
    <w:p w:rsidR="003664A8" w:rsidRPr="007334B3" w:rsidRDefault="003664A8" w:rsidP="003121D9">
      <w:pPr>
        <w:autoSpaceDE w:val="0"/>
        <w:autoSpaceDN w:val="0"/>
        <w:adjustRightInd w:val="0"/>
        <w:rPr>
          <w:b/>
          <w:bCs/>
          <w:i/>
          <w:iCs/>
          <w:sz w:val="22"/>
          <w:szCs w:val="22"/>
          <w:lang w:val="lt-LT"/>
        </w:rPr>
      </w:pPr>
      <w:r w:rsidRPr="007334B3">
        <w:rPr>
          <w:b/>
          <w:bCs/>
          <w:i/>
          <w:iCs/>
          <w:sz w:val="22"/>
          <w:szCs w:val="22"/>
          <w:lang w:val="lt-LT"/>
        </w:rPr>
        <w:t>Finansiniai ištekliai</w:t>
      </w:r>
    </w:p>
    <w:p w:rsidR="00DB3C14" w:rsidRPr="007334B3" w:rsidRDefault="003664A8" w:rsidP="00BB374C">
      <w:pPr>
        <w:autoSpaceDE w:val="0"/>
        <w:autoSpaceDN w:val="0"/>
        <w:adjustRightInd w:val="0"/>
        <w:jc w:val="both"/>
        <w:rPr>
          <w:sz w:val="22"/>
          <w:szCs w:val="22"/>
          <w:lang w:val="lt-LT"/>
        </w:rPr>
      </w:pPr>
      <w:r w:rsidRPr="007334B3">
        <w:rPr>
          <w:sz w:val="22"/>
          <w:szCs w:val="22"/>
          <w:lang w:val="lt-LT"/>
        </w:rPr>
        <w:t xml:space="preserve">Gimnazijos veikla finansuojama iš savivaldybės biudžeto ir </w:t>
      </w:r>
      <w:r w:rsidR="00482B37" w:rsidRPr="007334B3">
        <w:rPr>
          <w:sz w:val="22"/>
          <w:szCs w:val="22"/>
          <w:lang w:val="lt-LT"/>
        </w:rPr>
        <w:t>klasės</w:t>
      </w:r>
      <w:r w:rsidRPr="007334B3">
        <w:rPr>
          <w:sz w:val="22"/>
          <w:szCs w:val="22"/>
          <w:lang w:val="lt-LT"/>
        </w:rPr>
        <w:t xml:space="preserve"> krepšelio lėšų.</w:t>
      </w:r>
      <w:r w:rsidR="00482B37" w:rsidRPr="007334B3">
        <w:rPr>
          <w:sz w:val="22"/>
          <w:szCs w:val="22"/>
          <w:lang w:val="lt-LT"/>
        </w:rPr>
        <w:t xml:space="preserve"> Nuo 2018 m. rugsėjo 1 d. patvirtinta nauja apmokėjimo sistema gimnazijoje.</w:t>
      </w:r>
      <w:r w:rsidRPr="007334B3">
        <w:rPr>
          <w:sz w:val="22"/>
          <w:szCs w:val="22"/>
          <w:lang w:val="lt-LT"/>
        </w:rPr>
        <w:t>Papildomos lėšos gaunamos iš projektams skiriamų lėšų, rėmėjų ir 2 pr</w:t>
      </w:r>
      <w:r w:rsidR="00BB374C" w:rsidRPr="007334B3">
        <w:rPr>
          <w:sz w:val="22"/>
          <w:szCs w:val="22"/>
          <w:lang w:val="lt-LT"/>
        </w:rPr>
        <w:t>oc. gyventojų paramos mokesčio.</w:t>
      </w:r>
    </w:p>
    <w:p w:rsidR="00BB374C" w:rsidRPr="007334B3" w:rsidRDefault="00BB374C" w:rsidP="00BB374C">
      <w:pPr>
        <w:autoSpaceDE w:val="0"/>
        <w:autoSpaceDN w:val="0"/>
        <w:adjustRightInd w:val="0"/>
        <w:jc w:val="both"/>
        <w:rPr>
          <w:sz w:val="22"/>
          <w:szCs w:val="22"/>
          <w:lang w:val="lt-LT"/>
        </w:rPr>
      </w:pPr>
    </w:p>
    <w:p w:rsidR="003664A8" w:rsidRPr="007334B3" w:rsidRDefault="003664A8" w:rsidP="003121D9">
      <w:pPr>
        <w:autoSpaceDE w:val="0"/>
        <w:autoSpaceDN w:val="0"/>
        <w:adjustRightInd w:val="0"/>
        <w:jc w:val="both"/>
        <w:rPr>
          <w:sz w:val="22"/>
          <w:szCs w:val="22"/>
          <w:lang w:val="lt-LT"/>
        </w:rPr>
      </w:pPr>
    </w:p>
    <w:p w:rsidR="003664A8" w:rsidRPr="007334B3" w:rsidRDefault="003664A8" w:rsidP="003121D9">
      <w:pPr>
        <w:autoSpaceDE w:val="0"/>
        <w:autoSpaceDN w:val="0"/>
        <w:adjustRightInd w:val="0"/>
        <w:rPr>
          <w:b/>
          <w:bCs/>
          <w:i/>
          <w:iCs/>
          <w:color w:val="000000"/>
          <w:sz w:val="22"/>
          <w:szCs w:val="22"/>
          <w:lang w:val="lt-LT"/>
        </w:rPr>
      </w:pPr>
      <w:r w:rsidRPr="007334B3">
        <w:rPr>
          <w:b/>
          <w:bCs/>
          <w:i/>
          <w:iCs/>
          <w:color w:val="000000"/>
          <w:sz w:val="22"/>
          <w:szCs w:val="22"/>
          <w:lang w:val="lt-LT"/>
        </w:rPr>
        <w:t>Ryšių sistema, informacinės ir komunikavimo sistemos</w:t>
      </w:r>
    </w:p>
    <w:p w:rsidR="003664A8" w:rsidRPr="007334B3" w:rsidRDefault="007C4719" w:rsidP="00655E9D">
      <w:pPr>
        <w:autoSpaceDE w:val="0"/>
        <w:autoSpaceDN w:val="0"/>
        <w:adjustRightInd w:val="0"/>
        <w:ind w:firstLine="708"/>
        <w:jc w:val="both"/>
        <w:rPr>
          <w:color w:val="000000"/>
          <w:sz w:val="22"/>
          <w:szCs w:val="22"/>
          <w:lang w:val="lt-LT"/>
        </w:rPr>
      </w:pPr>
      <w:r w:rsidRPr="007334B3">
        <w:rPr>
          <w:color w:val="000000"/>
          <w:sz w:val="22"/>
          <w:szCs w:val="22"/>
          <w:lang w:val="lt-LT"/>
        </w:rPr>
        <w:t>Gimnazijoje naudojama internetas visose patalpose</w:t>
      </w:r>
      <w:r w:rsidR="003664A8" w:rsidRPr="007334B3">
        <w:rPr>
          <w:color w:val="000000"/>
          <w:sz w:val="22"/>
          <w:szCs w:val="22"/>
          <w:lang w:val="lt-LT"/>
        </w:rPr>
        <w:t>. Naudojamasi elektroninio pašto paslaugomis, mokinių ir mokytojų duomenų bazėmis, NEC sistema KELTAS, švietimo valdymo informacine sistema ŠVIS ir IQES online sistema</w:t>
      </w:r>
      <w:r w:rsidR="00655E9D" w:rsidRPr="007334B3">
        <w:rPr>
          <w:color w:val="000000"/>
          <w:sz w:val="22"/>
          <w:szCs w:val="22"/>
          <w:lang w:val="lt-LT"/>
        </w:rPr>
        <w:t xml:space="preserve">, el. dienynu ,,Mano dienynas“. </w:t>
      </w:r>
      <w:r w:rsidR="003664A8" w:rsidRPr="007334B3">
        <w:rPr>
          <w:color w:val="000000"/>
          <w:sz w:val="22"/>
          <w:szCs w:val="22"/>
          <w:lang w:val="lt-LT"/>
        </w:rPr>
        <w:t>Banko pavedimai, vietiniai ir tarpiniai mokėjimai bei kitos operacijos atliekamos naud</w:t>
      </w:r>
      <w:r w:rsidR="00655E9D" w:rsidRPr="007334B3">
        <w:rPr>
          <w:color w:val="000000"/>
          <w:sz w:val="22"/>
          <w:szCs w:val="22"/>
          <w:lang w:val="lt-LT"/>
        </w:rPr>
        <w:t xml:space="preserve">ojant bankų interneto sistemas. </w:t>
      </w:r>
      <w:r w:rsidR="003664A8" w:rsidRPr="007334B3">
        <w:rPr>
          <w:color w:val="000000"/>
          <w:sz w:val="22"/>
          <w:szCs w:val="22"/>
          <w:lang w:val="lt-LT"/>
        </w:rPr>
        <w:t>Mokiniams, jų tėvams (globėjams, rūpintojams) žinios apie gimnazijos veiklą skelbiamos el. dienyne</w:t>
      </w:r>
      <w:r w:rsidR="00C05D04" w:rsidRPr="007334B3">
        <w:rPr>
          <w:rFonts w:eastAsia="Calibri"/>
          <w:color w:val="000000"/>
          <w:sz w:val="22"/>
          <w:szCs w:val="22"/>
          <w:lang w:val="lt-LT"/>
        </w:rPr>
        <w:t>(</w:t>
      </w:r>
      <w:hyperlink r:id="rId8" w:history="1">
        <w:r w:rsidR="00C05D04" w:rsidRPr="007334B3">
          <w:rPr>
            <w:rStyle w:val="Hipersaitas"/>
            <w:rFonts w:eastAsia="Calibri"/>
            <w:sz w:val="22"/>
            <w:szCs w:val="22"/>
            <w:lang w:val="lt-LT"/>
          </w:rPr>
          <w:t>www.manodienynas.lt</w:t>
        </w:r>
      </w:hyperlink>
      <w:r w:rsidR="00C05D04" w:rsidRPr="007334B3">
        <w:rPr>
          <w:rFonts w:eastAsia="Calibri"/>
          <w:color w:val="000000"/>
          <w:sz w:val="22"/>
          <w:szCs w:val="22"/>
          <w:lang w:val="lt-LT"/>
        </w:rPr>
        <w:t>)</w:t>
      </w:r>
      <w:r w:rsidR="003664A8" w:rsidRPr="007334B3">
        <w:rPr>
          <w:color w:val="000000"/>
          <w:sz w:val="22"/>
          <w:szCs w:val="22"/>
          <w:lang w:val="lt-LT"/>
        </w:rPr>
        <w:t xml:space="preserve">, interneto tinklapyje </w:t>
      </w:r>
      <w:r w:rsidR="003664A8" w:rsidRPr="007334B3">
        <w:rPr>
          <w:color w:val="0000FF"/>
          <w:sz w:val="22"/>
          <w:szCs w:val="22"/>
          <w:lang w:val="lt-LT"/>
        </w:rPr>
        <w:t>www.butrimon</w:t>
      </w:r>
      <w:r w:rsidRPr="007334B3">
        <w:rPr>
          <w:color w:val="0000FF"/>
          <w:sz w:val="22"/>
          <w:szCs w:val="22"/>
          <w:lang w:val="lt-LT"/>
        </w:rPr>
        <w:t>iuakg.lt</w:t>
      </w:r>
      <w:r w:rsidR="00046D4C">
        <w:rPr>
          <w:color w:val="000000"/>
          <w:sz w:val="22"/>
          <w:szCs w:val="22"/>
          <w:lang w:val="lt-LT"/>
        </w:rPr>
        <w:t>, Facebook</w:t>
      </w:r>
      <w:r w:rsidR="003664A8" w:rsidRPr="007334B3">
        <w:rPr>
          <w:color w:val="000000"/>
          <w:sz w:val="22"/>
          <w:szCs w:val="22"/>
          <w:lang w:val="lt-LT"/>
        </w:rPr>
        <w:t xml:space="preserve"> socialiniame tinkle</w:t>
      </w:r>
      <w:r w:rsidRPr="007334B3">
        <w:rPr>
          <w:color w:val="000000"/>
          <w:sz w:val="22"/>
          <w:szCs w:val="22"/>
          <w:lang w:val="lt-LT"/>
        </w:rPr>
        <w:t xml:space="preserve">, </w:t>
      </w:r>
      <w:hyperlink r:id="rId9" w:history="1">
        <w:r w:rsidRPr="007334B3">
          <w:rPr>
            <w:rStyle w:val="Hipersaitas"/>
            <w:sz w:val="22"/>
            <w:szCs w:val="22"/>
            <w:lang w:val="lt-LT"/>
          </w:rPr>
          <w:t>www.salcininkai.lt</w:t>
        </w:r>
      </w:hyperlink>
      <w:r w:rsidR="003664A8" w:rsidRPr="007334B3">
        <w:rPr>
          <w:color w:val="000000"/>
          <w:sz w:val="22"/>
          <w:szCs w:val="22"/>
          <w:lang w:val="lt-LT"/>
        </w:rPr>
        <w:t>.</w:t>
      </w:r>
      <w:r w:rsidR="00C77183" w:rsidRPr="007334B3">
        <w:rPr>
          <w:rFonts w:eastAsia="Calibri"/>
          <w:color w:val="000000"/>
          <w:sz w:val="22"/>
          <w:szCs w:val="22"/>
          <w:lang w:val="lt-LT"/>
        </w:rPr>
        <w:t xml:space="preserve"> Gimnazijoje rengiami visuotiniai tėvų susirinkimai, klasių tėvų susirinkimai, atvirų durų dienos, neformalūs susitikimai.</w:t>
      </w:r>
      <w:r w:rsidR="00AB7EAF" w:rsidRPr="007334B3">
        <w:rPr>
          <w:rFonts w:eastAsia="Calibri"/>
          <w:color w:val="000000"/>
          <w:sz w:val="22"/>
          <w:szCs w:val="22"/>
          <w:lang w:val="lt-LT"/>
        </w:rPr>
        <w:t xml:space="preserve"> Informacija apie gimnaziją bendruomenės nariams ir visuomenei pateikiama gimnazijos internetiniame puslapyje adresu </w:t>
      </w:r>
      <w:hyperlink r:id="rId10" w:history="1">
        <w:r w:rsidR="00AB7EAF" w:rsidRPr="007334B3">
          <w:rPr>
            <w:rStyle w:val="Hipersaitas"/>
            <w:rFonts w:eastAsia="Calibri"/>
            <w:sz w:val="22"/>
            <w:szCs w:val="22"/>
            <w:lang w:val="lt-LT"/>
          </w:rPr>
          <w:t>www.butrimoniuakg.lt</w:t>
        </w:r>
      </w:hyperlink>
      <w:r w:rsidR="00AB7EAF" w:rsidRPr="007334B3">
        <w:rPr>
          <w:sz w:val="22"/>
          <w:szCs w:val="22"/>
          <w:lang w:val="lt-LT"/>
        </w:rPr>
        <w:t xml:space="preserve">. </w:t>
      </w:r>
    </w:p>
    <w:p w:rsidR="003664A8" w:rsidRPr="007334B3" w:rsidRDefault="003664A8" w:rsidP="003121D9">
      <w:pPr>
        <w:autoSpaceDE w:val="0"/>
        <w:autoSpaceDN w:val="0"/>
        <w:adjustRightInd w:val="0"/>
        <w:rPr>
          <w:b/>
          <w:bCs/>
          <w:i/>
          <w:iCs/>
          <w:sz w:val="22"/>
          <w:szCs w:val="22"/>
          <w:lang w:val="lt-LT"/>
        </w:rPr>
      </w:pPr>
      <w:r w:rsidRPr="007334B3">
        <w:rPr>
          <w:b/>
          <w:bCs/>
          <w:i/>
          <w:iCs/>
          <w:sz w:val="22"/>
          <w:szCs w:val="22"/>
          <w:lang w:val="lt-LT"/>
        </w:rPr>
        <w:t>Vidaus ir išorės darbo kontrolės sistema</w:t>
      </w:r>
    </w:p>
    <w:p w:rsidR="003664A8" w:rsidRPr="007334B3" w:rsidRDefault="003664A8" w:rsidP="00C05D04">
      <w:pPr>
        <w:pStyle w:val="Default"/>
        <w:jc w:val="both"/>
        <w:rPr>
          <w:sz w:val="22"/>
          <w:szCs w:val="22"/>
          <w:lang w:val="lt-LT"/>
        </w:rPr>
      </w:pPr>
      <w:r w:rsidRPr="007334B3">
        <w:rPr>
          <w:sz w:val="22"/>
          <w:szCs w:val="22"/>
          <w:lang w:val="lt-LT"/>
        </w:rPr>
        <w:t>Vidaus darbo kontrolės sistema apima visas gimnazijos veiklos sritis. Ji numatytais būdais vykdoma pagal darbo specifiką</w:t>
      </w:r>
      <w:r w:rsidR="005B6229" w:rsidRPr="007334B3">
        <w:rPr>
          <w:sz w:val="22"/>
          <w:szCs w:val="22"/>
          <w:lang w:val="lt-LT"/>
        </w:rPr>
        <w:t xml:space="preserve">. </w:t>
      </w:r>
      <w:r w:rsidRPr="007334B3">
        <w:rPr>
          <w:sz w:val="22"/>
          <w:szCs w:val="22"/>
          <w:lang w:val="lt-LT"/>
        </w:rPr>
        <w:t>Priežiūrą vykdo direktorius ir dire</w:t>
      </w:r>
      <w:r w:rsidR="00D521D0" w:rsidRPr="007334B3">
        <w:rPr>
          <w:sz w:val="22"/>
          <w:szCs w:val="22"/>
          <w:lang w:val="lt-LT"/>
        </w:rPr>
        <w:t>ktoriaus pavaduotojai ugdymui bei</w:t>
      </w:r>
      <w:r w:rsidRPr="007334B3">
        <w:rPr>
          <w:sz w:val="22"/>
          <w:szCs w:val="22"/>
          <w:lang w:val="lt-LT"/>
        </w:rPr>
        <w:t xml:space="preserve"> neformaliam švietimui. Stebėsenos rezultatai su mokytojais aptariami individualiai, mokytojų tarybos ir direkciniuo</w:t>
      </w:r>
      <w:r w:rsidR="00995874" w:rsidRPr="007334B3">
        <w:rPr>
          <w:sz w:val="22"/>
          <w:szCs w:val="22"/>
          <w:lang w:val="lt-LT"/>
        </w:rPr>
        <w:t>se posėdžiuose, metodinių grupė</w:t>
      </w:r>
      <w:r w:rsidR="005B6229" w:rsidRPr="007334B3">
        <w:rPr>
          <w:sz w:val="22"/>
          <w:szCs w:val="22"/>
          <w:lang w:val="lt-LT"/>
        </w:rPr>
        <w:t>se</w:t>
      </w:r>
      <w:r w:rsidRPr="007334B3">
        <w:rPr>
          <w:sz w:val="22"/>
          <w:szCs w:val="22"/>
          <w:lang w:val="lt-LT"/>
        </w:rPr>
        <w:t xml:space="preserve">, </w:t>
      </w:r>
      <w:r w:rsidR="00D521D0" w:rsidRPr="007334B3">
        <w:rPr>
          <w:sz w:val="22"/>
          <w:szCs w:val="22"/>
          <w:lang w:val="lt-LT"/>
        </w:rPr>
        <w:t xml:space="preserve">metodinės tarybos </w:t>
      </w:r>
      <w:r w:rsidRPr="007334B3">
        <w:rPr>
          <w:sz w:val="22"/>
          <w:szCs w:val="22"/>
          <w:lang w:val="lt-LT"/>
        </w:rPr>
        <w:t xml:space="preserve">posėdžiuose. Gimnazijoje vykdomas </w:t>
      </w:r>
      <w:r w:rsidR="005B6229" w:rsidRPr="007334B3">
        <w:rPr>
          <w:sz w:val="22"/>
          <w:szCs w:val="22"/>
          <w:lang w:val="lt-LT"/>
        </w:rPr>
        <w:t>veiklos kokybės įsivertinimas.</w:t>
      </w:r>
      <w:r w:rsidR="000E43D0" w:rsidRPr="007334B3">
        <w:rPr>
          <w:sz w:val="22"/>
          <w:szCs w:val="22"/>
          <w:lang w:val="lt-LT"/>
        </w:rPr>
        <w:t>Gimnazijoje susitarta dėl savianalizės anketų, kaip metodinio darbo rodiklių apibendrinimo, būtinybės.</w:t>
      </w:r>
      <w:r w:rsidRPr="007334B3">
        <w:rPr>
          <w:sz w:val="22"/>
          <w:szCs w:val="22"/>
          <w:lang w:val="lt-LT"/>
        </w:rPr>
        <w:t>Finansinės veikl</w:t>
      </w:r>
      <w:r w:rsidR="00D521D0" w:rsidRPr="007334B3">
        <w:rPr>
          <w:sz w:val="22"/>
          <w:szCs w:val="22"/>
          <w:lang w:val="lt-LT"/>
        </w:rPr>
        <w:t>a koordinuoja (pagal sutartį) Šalčininkų  rajono savivaldybės administracijos švietimo įstaigų apskaitos skyrius.</w:t>
      </w:r>
    </w:p>
    <w:p w:rsidR="00676A1A" w:rsidRPr="007334B3" w:rsidRDefault="00676A1A" w:rsidP="003121D9">
      <w:pPr>
        <w:autoSpaceDE w:val="0"/>
        <w:autoSpaceDN w:val="0"/>
        <w:adjustRightInd w:val="0"/>
        <w:jc w:val="both"/>
        <w:rPr>
          <w:b/>
          <w:i/>
          <w:sz w:val="22"/>
          <w:szCs w:val="22"/>
          <w:lang w:val="lt-LT"/>
        </w:rPr>
      </w:pPr>
    </w:p>
    <w:p w:rsidR="00EF4BCC" w:rsidRPr="007334B3" w:rsidRDefault="00EF4BCC" w:rsidP="00753115">
      <w:pPr>
        <w:outlineLvl w:val="0"/>
        <w:rPr>
          <w:b/>
          <w:bCs/>
          <w:sz w:val="22"/>
          <w:szCs w:val="22"/>
          <w:lang w:val="lt-LT"/>
        </w:rPr>
      </w:pPr>
    </w:p>
    <w:p w:rsidR="00BB374C" w:rsidRPr="007334B3" w:rsidRDefault="00BB374C" w:rsidP="00BB374C">
      <w:pPr>
        <w:jc w:val="center"/>
        <w:outlineLvl w:val="0"/>
        <w:rPr>
          <w:b/>
          <w:bCs/>
          <w:sz w:val="22"/>
          <w:szCs w:val="22"/>
          <w:lang w:val="lt-LT"/>
        </w:rPr>
      </w:pPr>
      <w:r w:rsidRPr="007334B3">
        <w:rPr>
          <w:b/>
          <w:bCs/>
          <w:sz w:val="22"/>
          <w:szCs w:val="22"/>
          <w:lang w:val="lt-LT"/>
        </w:rPr>
        <w:t>ŠALČININKŲ R. BUTRIMONIŲ ANOS KREPŠTUL GIMNAZIJOS STRATEGINIO PLANO 2016-2018 METAMS</w:t>
      </w:r>
    </w:p>
    <w:p w:rsidR="00A814E9" w:rsidRPr="007334B3" w:rsidRDefault="002C0F5A" w:rsidP="002C0F5A">
      <w:pPr>
        <w:jc w:val="center"/>
        <w:outlineLvl w:val="0"/>
        <w:rPr>
          <w:b/>
          <w:bCs/>
          <w:sz w:val="22"/>
          <w:szCs w:val="22"/>
          <w:lang w:val="lt-LT"/>
        </w:rPr>
      </w:pPr>
      <w:r w:rsidRPr="007334B3">
        <w:rPr>
          <w:b/>
          <w:bCs/>
          <w:sz w:val="22"/>
          <w:szCs w:val="22"/>
          <w:lang w:val="lt-LT"/>
        </w:rPr>
        <w:t>ĮGYVENDINIMO ANALIZĖ</w:t>
      </w:r>
    </w:p>
    <w:p w:rsidR="002C0F5A" w:rsidRPr="007334B3" w:rsidRDefault="002C0F5A" w:rsidP="00A2015A">
      <w:pPr>
        <w:jc w:val="both"/>
        <w:outlineLvl w:val="0"/>
        <w:rPr>
          <w:b/>
          <w:bCs/>
          <w:sz w:val="22"/>
          <w:szCs w:val="22"/>
          <w:lang w:val="lt-LT"/>
        </w:rPr>
      </w:pPr>
    </w:p>
    <w:p w:rsidR="002C0F5A" w:rsidRPr="007334B3" w:rsidRDefault="002C0F5A" w:rsidP="00A2015A">
      <w:pPr>
        <w:jc w:val="both"/>
        <w:outlineLvl w:val="0"/>
        <w:rPr>
          <w:b/>
          <w:bCs/>
          <w:sz w:val="22"/>
          <w:szCs w:val="22"/>
          <w:lang w:val="lt-LT"/>
        </w:rPr>
      </w:pPr>
    </w:p>
    <w:p w:rsidR="00A2015A" w:rsidRPr="007334B3" w:rsidRDefault="00A2015A" w:rsidP="00A2015A">
      <w:pPr>
        <w:jc w:val="both"/>
        <w:outlineLvl w:val="0"/>
        <w:rPr>
          <w:b/>
          <w:bCs/>
          <w:sz w:val="22"/>
          <w:szCs w:val="22"/>
          <w:lang w:val="lt-LT"/>
        </w:rPr>
      </w:pPr>
      <w:r w:rsidRPr="007334B3">
        <w:rPr>
          <w:b/>
          <w:bCs/>
          <w:sz w:val="22"/>
          <w:szCs w:val="22"/>
          <w:lang w:val="lt-LT"/>
        </w:rPr>
        <w:t>Mokyklos vizija:</w:t>
      </w:r>
    </w:p>
    <w:p w:rsidR="00A2015A" w:rsidRPr="007334B3" w:rsidRDefault="00A2015A" w:rsidP="008A3435">
      <w:pPr>
        <w:ind w:firstLine="708"/>
        <w:jc w:val="both"/>
        <w:rPr>
          <w:i/>
          <w:iCs/>
          <w:sz w:val="22"/>
          <w:szCs w:val="22"/>
          <w:lang w:val="lt-LT"/>
        </w:rPr>
      </w:pPr>
      <w:r w:rsidRPr="007334B3">
        <w:rPr>
          <w:i/>
          <w:iCs/>
          <w:sz w:val="22"/>
          <w:szCs w:val="22"/>
          <w:lang w:val="lt-LT"/>
        </w:rPr>
        <w:t>Gimnazijoje mokosi siekiantys pažangos mokiniai. Tėvai aktyvūs mokytojų pagalbininkai ir gimnazijos gyvenimo dalyviai. Dirba profesionalus pedagogų kolektyvas. Puoselėjamos tradicijos, tautinis tapatumas, ugdoma</w:t>
      </w:r>
      <w:r w:rsidR="008A3435" w:rsidRPr="007334B3">
        <w:rPr>
          <w:i/>
          <w:iCs/>
          <w:sz w:val="22"/>
          <w:szCs w:val="22"/>
          <w:lang w:val="lt-LT"/>
        </w:rPr>
        <w:t>s sąmoningas Lietuvos pilietis.</w:t>
      </w:r>
      <w:r w:rsidRPr="007334B3">
        <w:rPr>
          <w:i/>
          <w:iCs/>
          <w:color w:val="FF0000"/>
          <w:sz w:val="22"/>
          <w:szCs w:val="22"/>
          <w:lang w:val="lt-LT"/>
        </w:rPr>
        <w:tab/>
      </w:r>
    </w:p>
    <w:p w:rsidR="00A2015A" w:rsidRPr="007334B3" w:rsidRDefault="008A3435" w:rsidP="008A3435">
      <w:pPr>
        <w:outlineLvl w:val="5"/>
        <w:rPr>
          <w:b/>
          <w:bCs/>
          <w:sz w:val="22"/>
          <w:szCs w:val="22"/>
          <w:lang w:val="lt-LT" w:eastAsia="en-US"/>
        </w:rPr>
      </w:pPr>
      <w:r w:rsidRPr="007334B3">
        <w:rPr>
          <w:b/>
          <w:bCs/>
          <w:sz w:val="22"/>
          <w:szCs w:val="22"/>
          <w:lang w:val="lt-LT" w:eastAsia="en-US"/>
        </w:rPr>
        <w:t>Vertybės</w:t>
      </w:r>
    </w:p>
    <w:p w:rsidR="00A2015A" w:rsidRPr="007334B3" w:rsidRDefault="00A2015A" w:rsidP="008A3435">
      <w:pPr>
        <w:jc w:val="both"/>
        <w:outlineLvl w:val="0"/>
        <w:rPr>
          <w:i/>
          <w:iCs/>
          <w:sz w:val="22"/>
          <w:szCs w:val="22"/>
          <w:lang w:val="lt-LT"/>
        </w:rPr>
      </w:pPr>
      <w:r w:rsidRPr="007334B3">
        <w:rPr>
          <w:sz w:val="22"/>
          <w:szCs w:val="22"/>
          <w:lang w:val="lt-LT"/>
        </w:rPr>
        <w:tab/>
      </w:r>
      <w:r w:rsidRPr="007334B3">
        <w:rPr>
          <w:i/>
          <w:iCs/>
          <w:sz w:val="22"/>
          <w:szCs w:val="22"/>
          <w:lang w:val="lt-LT"/>
        </w:rPr>
        <w:t>Jaustis saugiam, nuolat mokytis, puošti savo</w:t>
      </w:r>
      <w:r w:rsidR="008A3435" w:rsidRPr="007334B3">
        <w:rPr>
          <w:i/>
          <w:iCs/>
          <w:sz w:val="22"/>
          <w:szCs w:val="22"/>
          <w:lang w:val="lt-LT"/>
        </w:rPr>
        <w:t xml:space="preserve"> aplinką, didžiuotis gimnazija.</w:t>
      </w:r>
    </w:p>
    <w:p w:rsidR="00A2015A" w:rsidRPr="007334B3" w:rsidRDefault="00A2015A" w:rsidP="00A2015A">
      <w:pPr>
        <w:jc w:val="both"/>
        <w:outlineLvl w:val="0"/>
        <w:rPr>
          <w:b/>
          <w:bCs/>
          <w:sz w:val="22"/>
          <w:szCs w:val="22"/>
          <w:lang w:val="lt-LT"/>
        </w:rPr>
      </w:pPr>
      <w:r w:rsidRPr="007334B3">
        <w:rPr>
          <w:b/>
          <w:bCs/>
          <w:sz w:val="22"/>
          <w:szCs w:val="22"/>
          <w:lang w:val="lt-LT"/>
        </w:rPr>
        <w:t>Misija:</w:t>
      </w:r>
    </w:p>
    <w:p w:rsidR="00A2015A" w:rsidRPr="007334B3" w:rsidRDefault="00A2015A" w:rsidP="008A3435">
      <w:pPr>
        <w:ind w:firstLine="708"/>
        <w:rPr>
          <w:i/>
          <w:iCs/>
          <w:sz w:val="22"/>
          <w:szCs w:val="22"/>
          <w:lang w:val="lt-LT"/>
        </w:rPr>
      </w:pPr>
      <w:r w:rsidRPr="007334B3">
        <w:rPr>
          <w:i/>
          <w:iCs/>
          <w:sz w:val="22"/>
          <w:szCs w:val="22"/>
          <w:lang w:val="lt-LT"/>
        </w:rPr>
        <w:t>Gimnazija suteikia visapusišką ugdymą ir kokybišką išsilavinimą jaukioje, šiuolaikinėje ir saugioje aplinkoje. Glaudžiai bendradarbiauja su tėvais</w:t>
      </w:r>
      <w:r w:rsidR="008A3435" w:rsidRPr="007334B3">
        <w:rPr>
          <w:i/>
          <w:iCs/>
          <w:sz w:val="22"/>
          <w:szCs w:val="22"/>
          <w:lang w:val="lt-LT"/>
        </w:rPr>
        <w:t xml:space="preserve"> ir socialiniais partneriais.  </w:t>
      </w:r>
    </w:p>
    <w:p w:rsidR="00A2015A" w:rsidRPr="007334B3" w:rsidRDefault="00A2015A" w:rsidP="00A2015A">
      <w:pPr>
        <w:outlineLvl w:val="0"/>
        <w:rPr>
          <w:b/>
          <w:bCs/>
          <w:sz w:val="22"/>
          <w:szCs w:val="22"/>
          <w:lang w:val="lt-LT"/>
        </w:rPr>
      </w:pPr>
      <w:r w:rsidRPr="007334B3">
        <w:rPr>
          <w:b/>
          <w:bCs/>
          <w:sz w:val="22"/>
          <w:szCs w:val="22"/>
          <w:lang w:val="lt-LT"/>
        </w:rPr>
        <w:t>Mokyklos prioritetai:</w:t>
      </w:r>
    </w:p>
    <w:p w:rsidR="00A2015A" w:rsidRPr="007334B3" w:rsidRDefault="00A2015A" w:rsidP="00A2015A">
      <w:pPr>
        <w:numPr>
          <w:ilvl w:val="0"/>
          <w:numId w:val="4"/>
        </w:numPr>
        <w:rPr>
          <w:sz w:val="22"/>
          <w:szCs w:val="22"/>
          <w:lang w:val="lt-LT"/>
        </w:rPr>
      </w:pPr>
      <w:r w:rsidRPr="007334B3">
        <w:rPr>
          <w:b/>
          <w:bCs/>
          <w:sz w:val="22"/>
          <w:szCs w:val="22"/>
          <w:lang w:val="lt-LT"/>
        </w:rPr>
        <w:t>Akademinė ir individuali pažanga.</w:t>
      </w:r>
    </w:p>
    <w:p w:rsidR="00A2015A" w:rsidRPr="007334B3" w:rsidRDefault="00A2015A" w:rsidP="00A2015A">
      <w:pPr>
        <w:numPr>
          <w:ilvl w:val="0"/>
          <w:numId w:val="4"/>
        </w:numPr>
        <w:rPr>
          <w:sz w:val="22"/>
          <w:szCs w:val="22"/>
          <w:lang w:val="lt-LT"/>
        </w:rPr>
      </w:pPr>
      <w:r w:rsidRPr="007334B3">
        <w:rPr>
          <w:b/>
          <w:bCs/>
          <w:sz w:val="22"/>
          <w:szCs w:val="22"/>
          <w:lang w:val="lt-LT"/>
        </w:rPr>
        <w:t xml:space="preserve">Mokinių elgesys ir saugumas. </w:t>
      </w:r>
    </w:p>
    <w:p w:rsidR="00A2015A" w:rsidRPr="007334B3" w:rsidRDefault="00A2015A" w:rsidP="00A97534">
      <w:pPr>
        <w:numPr>
          <w:ilvl w:val="0"/>
          <w:numId w:val="4"/>
        </w:numPr>
        <w:rPr>
          <w:sz w:val="22"/>
          <w:szCs w:val="22"/>
          <w:lang w:val="lt-LT"/>
        </w:rPr>
      </w:pPr>
      <w:r w:rsidRPr="007334B3">
        <w:rPr>
          <w:b/>
          <w:bCs/>
          <w:sz w:val="22"/>
          <w:szCs w:val="22"/>
          <w:lang w:val="lt-LT"/>
        </w:rPr>
        <w:t>Tėvų įtraukimas į veiklą ir tėvų švietimas</w:t>
      </w:r>
    </w:p>
    <w:p w:rsidR="00A97534" w:rsidRPr="007334B3" w:rsidRDefault="00A97534" w:rsidP="00A97534">
      <w:pPr>
        <w:numPr>
          <w:ilvl w:val="0"/>
          <w:numId w:val="4"/>
        </w:numPr>
        <w:rPr>
          <w:sz w:val="22"/>
          <w:szCs w:val="22"/>
          <w:lang w:val="lt-LT"/>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786"/>
      </w:tblGrid>
      <w:tr w:rsidR="00A2015A" w:rsidRPr="007334B3" w:rsidTr="00C33222">
        <w:tc>
          <w:tcPr>
            <w:tcW w:w="14786" w:type="dxa"/>
          </w:tcPr>
          <w:p w:rsidR="00A2015A" w:rsidRPr="007334B3" w:rsidRDefault="00A2015A" w:rsidP="00C33222">
            <w:pPr>
              <w:jc w:val="both"/>
              <w:outlineLvl w:val="0"/>
              <w:rPr>
                <w:b/>
                <w:bCs/>
                <w:lang w:val="lt-LT"/>
              </w:rPr>
            </w:pPr>
            <w:r w:rsidRPr="007334B3">
              <w:rPr>
                <w:b/>
                <w:bCs/>
                <w:sz w:val="22"/>
                <w:szCs w:val="22"/>
                <w:lang w:val="lt-LT"/>
              </w:rPr>
              <w:t>I STRATEGINIS TIKSLAS:  VEIKSMINGO IR KOKYBIŠKO UGDYMO(SI) UŽTIKRINIMAS. AKADEMINĖS IR ASMENINĖS PAŽANGOS SIEKIMAS. UGDYMO SĄLYGŲ GERINIMAS.</w:t>
            </w:r>
          </w:p>
        </w:tc>
      </w:tr>
      <w:tr w:rsidR="00A2015A" w:rsidRPr="007334B3" w:rsidTr="00C33222">
        <w:tc>
          <w:tcPr>
            <w:tcW w:w="14786" w:type="dxa"/>
            <w:tcBorders>
              <w:bottom w:val="single" w:sz="4" w:space="0" w:color="auto"/>
            </w:tcBorders>
          </w:tcPr>
          <w:p w:rsidR="00A2015A" w:rsidRPr="007334B3" w:rsidRDefault="00A2015A" w:rsidP="00C33222">
            <w:pPr>
              <w:outlineLvl w:val="0"/>
              <w:rPr>
                <w:b/>
                <w:bCs/>
                <w:lang w:val="lt-LT"/>
              </w:rPr>
            </w:pPr>
            <w:r w:rsidRPr="007334B3">
              <w:rPr>
                <w:b/>
                <w:bCs/>
                <w:sz w:val="22"/>
                <w:szCs w:val="22"/>
                <w:lang w:val="lt-LT"/>
              </w:rPr>
              <w:t xml:space="preserve">Uždavinys 1. </w:t>
            </w:r>
            <w:r w:rsidRPr="007334B3">
              <w:rPr>
                <w:b/>
                <w:bCs/>
                <w:i/>
                <w:iCs/>
                <w:sz w:val="22"/>
                <w:szCs w:val="22"/>
                <w:lang w:val="lt-LT"/>
              </w:rPr>
              <w:t>Tobulinti ugdymo planavimą.</w:t>
            </w:r>
          </w:p>
        </w:tc>
      </w:tr>
      <w:tr w:rsidR="00A2015A" w:rsidRPr="0089230B" w:rsidTr="00C33222">
        <w:tc>
          <w:tcPr>
            <w:tcW w:w="14786" w:type="dxa"/>
            <w:tcBorders>
              <w:top w:val="single" w:sz="4" w:space="0" w:color="auto"/>
              <w:left w:val="single" w:sz="4" w:space="0" w:color="auto"/>
              <w:bottom w:val="single" w:sz="4" w:space="0" w:color="auto"/>
              <w:right w:val="single" w:sz="4" w:space="0" w:color="auto"/>
            </w:tcBorders>
          </w:tcPr>
          <w:p w:rsidR="00A2015A" w:rsidRPr="007334B3" w:rsidRDefault="00A2015A" w:rsidP="00C33222">
            <w:pPr>
              <w:autoSpaceDE w:val="0"/>
              <w:autoSpaceDN w:val="0"/>
              <w:adjustRightInd w:val="0"/>
              <w:jc w:val="both"/>
              <w:rPr>
                <w:color w:val="000000"/>
                <w:lang w:val="lt-LT"/>
              </w:rPr>
            </w:pPr>
            <w:r w:rsidRPr="007334B3">
              <w:rPr>
                <w:b/>
                <w:bCs/>
                <w:color w:val="000000"/>
                <w:sz w:val="22"/>
                <w:szCs w:val="22"/>
                <w:lang w:val="lt-LT"/>
              </w:rPr>
              <w:t>Pasiektas rezultatas:</w:t>
            </w:r>
          </w:p>
          <w:p w:rsidR="00A2015A" w:rsidRPr="007334B3" w:rsidRDefault="001B6DAD" w:rsidP="00E559F3">
            <w:pPr>
              <w:autoSpaceDE w:val="0"/>
              <w:autoSpaceDN w:val="0"/>
              <w:adjustRightInd w:val="0"/>
              <w:jc w:val="both"/>
              <w:rPr>
                <w:color w:val="000000"/>
                <w:lang w:val="lt-LT"/>
              </w:rPr>
            </w:pPr>
            <w:r w:rsidRPr="007334B3">
              <w:rPr>
                <w:color w:val="000000"/>
                <w:sz w:val="22"/>
                <w:szCs w:val="22"/>
                <w:lang w:val="lt-LT"/>
              </w:rPr>
              <w:t>Vykdomas</w:t>
            </w:r>
            <w:r w:rsidR="00A2015A" w:rsidRPr="007334B3">
              <w:rPr>
                <w:color w:val="000000"/>
                <w:sz w:val="22"/>
                <w:szCs w:val="22"/>
                <w:lang w:val="lt-LT"/>
              </w:rPr>
              <w:t xml:space="preserve"> mokytojų bendradarbiavimas analizuojant vidinių ir išorinių mokinių pasiekimų rezultatus, įgyvendinant ugdymo programas, atrenkant ir planuojant ugdymo turinį.  Vykdoma gerosios patirties sklaida. Sistemingai bendraujama ir bendradarbiaujama su Šalčininkų rajono mokyklomis/gimnazijomis, dalyvaujama rajono, valstybės bei tarptautiniuose edukaciniuose projektuose. Tęsiama ir tobulinama tiriamoji veikla. Dirba darni, kompetentinga gimnazijos komanda. </w:t>
            </w:r>
          </w:p>
        </w:tc>
      </w:tr>
      <w:tr w:rsidR="002E629B" w:rsidRPr="007334B3" w:rsidTr="00C33222">
        <w:tc>
          <w:tcPr>
            <w:tcW w:w="14786" w:type="dxa"/>
            <w:tcBorders>
              <w:top w:val="single" w:sz="4" w:space="0" w:color="auto"/>
              <w:left w:val="single" w:sz="4" w:space="0" w:color="auto"/>
              <w:bottom w:val="single" w:sz="4" w:space="0" w:color="auto"/>
              <w:right w:val="single" w:sz="4" w:space="0" w:color="auto"/>
            </w:tcBorders>
          </w:tcPr>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560"/>
            </w:tblGrid>
            <w:tr w:rsidR="002E629B" w:rsidRPr="007334B3" w:rsidTr="00A6450A">
              <w:tc>
                <w:tcPr>
                  <w:tcW w:w="14786" w:type="dxa"/>
                  <w:tcBorders>
                    <w:top w:val="single" w:sz="4" w:space="0" w:color="auto"/>
                    <w:left w:val="single" w:sz="4" w:space="0" w:color="auto"/>
                    <w:bottom w:val="single" w:sz="4" w:space="0" w:color="auto"/>
                    <w:right w:val="single" w:sz="4" w:space="0" w:color="auto"/>
                  </w:tcBorders>
                </w:tcPr>
                <w:p w:rsidR="002E629B" w:rsidRPr="007334B3" w:rsidRDefault="002E629B" w:rsidP="002E629B">
                  <w:pPr>
                    <w:autoSpaceDE w:val="0"/>
                    <w:autoSpaceDN w:val="0"/>
                    <w:adjustRightInd w:val="0"/>
                    <w:jc w:val="both"/>
                    <w:rPr>
                      <w:b/>
                      <w:bCs/>
                      <w:color w:val="000000"/>
                      <w:lang w:val="lt-LT"/>
                    </w:rPr>
                  </w:pPr>
                  <w:r w:rsidRPr="007334B3">
                    <w:rPr>
                      <w:b/>
                      <w:bCs/>
                      <w:color w:val="000000"/>
                      <w:sz w:val="22"/>
                      <w:szCs w:val="22"/>
                      <w:lang w:val="lt-LT"/>
                    </w:rPr>
                    <w:lastRenderedPageBreak/>
                    <w:t>2016 faktai</w:t>
                  </w:r>
                </w:p>
              </w:tc>
            </w:tr>
            <w:tr w:rsidR="002E629B" w:rsidRPr="007334B3" w:rsidTr="00A6450A">
              <w:tc>
                <w:tcPr>
                  <w:tcW w:w="14786" w:type="dxa"/>
                  <w:tcBorders>
                    <w:top w:val="single" w:sz="4" w:space="0" w:color="auto"/>
                    <w:left w:val="single" w:sz="4" w:space="0" w:color="auto"/>
                    <w:bottom w:val="single" w:sz="4" w:space="0" w:color="auto"/>
                    <w:right w:val="single" w:sz="4" w:space="0" w:color="auto"/>
                  </w:tcBorders>
                </w:tcPr>
                <w:p w:rsidR="002E629B" w:rsidRPr="007334B3" w:rsidRDefault="002E629B" w:rsidP="002E629B">
                  <w:pPr>
                    <w:autoSpaceDE w:val="0"/>
                    <w:autoSpaceDN w:val="0"/>
                    <w:adjustRightInd w:val="0"/>
                    <w:jc w:val="both"/>
                    <w:rPr>
                      <w:lang w:val="lt-LT"/>
                    </w:rPr>
                  </w:pPr>
                  <w:r w:rsidRPr="007334B3">
                    <w:rPr>
                      <w:sz w:val="22"/>
                      <w:szCs w:val="22"/>
                      <w:lang w:val="lt-LT"/>
                    </w:rPr>
                    <w:t>Seminaras  mokytojams: ,,Pažangos siekiantys mokymasis“ – Jūratės Litvinaitės seminaras 2016-03-21;  2016-12-27 organizuota mini konferencija ,,Gimnazijos  mokytojų geroji patirtis“ - 5 pranešimai. Atliktas tyrimas ,,Neformaliojo švietimo įvairovė, pasiūla, lūkesčiai“ – tyrimo pažyma pristatyta 2016-11-03</w:t>
                  </w:r>
                  <w:r w:rsidR="00FF122D" w:rsidRPr="007334B3">
                    <w:rPr>
                      <w:sz w:val="22"/>
                      <w:szCs w:val="22"/>
                      <w:lang w:val="lt-LT"/>
                    </w:rPr>
                    <w:t xml:space="preserve">. </w:t>
                  </w:r>
                  <w:r w:rsidRPr="007334B3">
                    <w:rPr>
                      <w:sz w:val="22"/>
                      <w:szCs w:val="22"/>
                      <w:lang w:val="lt-LT"/>
                    </w:rPr>
                    <w:t>Susipažinta su Geros mokyklos koncepcija, Pradinio, pagrindinio ir vidurinio ugdymo aprašu – 2016-03-10</w:t>
                  </w:r>
                  <w:r w:rsidR="00046D4C">
                    <w:rPr>
                      <w:sz w:val="22"/>
                      <w:szCs w:val="22"/>
                      <w:lang w:val="lt-LT"/>
                    </w:rPr>
                    <w:t>.</w:t>
                  </w:r>
                  <w:r w:rsidRPr="007334B3">
                    <w:rPr>
                      <w:sz w:val="22"/>
                      <w:szCs w:val="22"/>
                      <w:lang w:val="lt-LT"/>
                    </w:rPr>
                    <w:t>Ištirtas ir aptartas metodinės veiklos efektyvumas (2016 m. sausis)</w:t>
                  </w:r>
                  <w:r w:rsidR="00046D4C">
                    <w:rPr>
                      <w:sz w:val="22"/>
                      <w:szCs w:val="22"/>
                      <w:lang w:val="lt-LT"/>
                    </w:rPr>
                    <w:t>.</w:t>
                  </w:r>
                </w:p>
                <w:p w:rsidR="00210EA9" w:rsidRPr="007334B3" w:rsidRDefault="00611086" w:rsidP="00611086">
                  <w:pPr>
                    <w:spacing w:after="240"/>
                    <w:contextualSpacing/>
                    <w:jc w:val="both"/>
                    <w:rPr>
                      <w:lang w:val="lt-LT" w:eastAsia="en-US"/>
                    </w:rPr>
                  </w:pPr>
                  <w:r w:rsidRPr="007334B3">
                    <w:rPr>
                      <w:rFonts w:eastAsia="Calibri"/>
                      <w:sz w:val="22"/>
                      <w:szCs w:val="22"/>
                      <w:lang w:val="lt-LT" w:eastAsia="en-GB"/>
                    </w:rPr>
                    <w:t xml:space="preserve">Siekiant mokytojams   atrasti naujų metodų ir galimybių veiksmingai ir kūrybiškai užtikrinti kokybišką ugdymo turinio įgyvendinimą, mokinių motyvacijos skatinimą, gimnazija dalyvavo projekte ,,Tyrinėjimo menas: partnerystės kuriančioms mokykloms“. Projektas buvo nukreiptas IIG klasės pažangumui gerinti. </w:t>
                  </w:r>
                </w:p>
              </w:tc>
            </w:tr>
            <w:tr w:rsidR="002E629B" w:rsidRPr="007334B3" w:rsidTr="00A6450A">
              <w:tc>
                <w:tcPr>
                  <w:tcW w:w="14786" w:type="dxa"/>
                  <w:tcBorders>
                    <w:top w:val="single" w:sz="4" w:space="0" w:color="auto"/>
                    <w:left w:val="single" w:sz="4" w:space="0" w:color="auto"/>
                    <w:bottom w:val="single" w:sz="4" w:space="0" w:color="auto"/>
                    <w:right w:val="single" w:sz="4" w:space="0" w:color="auto"/>
                  </w:tcBorders>
                </w:tcPr>
                <w:p w:rsidR="002E629B" w:rsidRPr="007334B3" w:rsidRDefault="002E629B" w:rsidP="003B284A">
                  <w:pPr>
                    <w:autoSpaceDE w:val="0"/>
                    <w:autoSpaceDN w:val="0"/>
                    <w:adjustRightInd w:val="0"/>
                    <w:jc w:val="both"/>
                    <w:rPr>
                      <w:lang w:val="lt-LT"/>
                    </w:rPr>
                  </w:pPr>
                  <w:r w:rsidRPr="007334B3">
                    <w:rPr>
                      <w:b/>
                      <w:bCs/>
                      <w:color w:val="000000"/>
                      <w:sz w:val="22"/>
                      <w:szCs w:val="22"/>
                      <w:lang w:val="lt-LT"/>
                    </w:rPr>
                    <w:t>2017 faktai</w:t>
                  </w:r>
                </w:p>
              </w:tc>
            </w:tr>
            <w:tr w:rsidR="002E629B" w:rsidRPr="0089230B" w:rsidTr="00A6450A">
              <w:tc>
                <w:tcPr>
                  <w:tcW w:w="14786" w:type="dxa"/>
                  <w:tcBorders>
                    <w:top w:val="single" w:sz="4" w:space="0" w:color="auto"/>
                    <w:left w:val="single" w:sz="4" w:space="0" w:color="auto"/>
                    <w:bottom w:val="single" w:sz="4" w:space="0" w:color="auto"/>
                    <w:right w:val="single" w:sz="4" w:space="0" w:color="auto"/>
                  </w:tcBorders>
                </w:tcPr>
                <w:p w:rsidR="00046D4C" w:rsidRDefault="002E629B" w:rsidP="003B284A">
                  <w:pPr>
                    <w:spacing w:after="240"/>
                    <w:contextualSpacing/>
                    <w:jc w:val="both"/>
                    <w:rPr>
                      <w:rFonts w:eastAsia="Calibri"/>
                      <w:lang w:val="lt-LT" w:eastAsia="en-US"/>
                    </w:rPr>
                  </w:pPr>
                  <w:r w:rsidRPr="007334B3">
                    <w:rPr>
                      <w:sz w:val="22"/>
                      <w:szCs w:val="22"/>
                      <w:lang w:val="lt-LT" w:eastAsia="en-US"/>
                    </w:rPr>
                    <w:t>Kartu su Baltosios Vokės E. Ožeškovos, Eišiškių St. Rapalionio ir  Šalčininkų J. Sniadeckio gimnazijos vadovais tyrinėjome ,,Namų darbų įtaką pažangai“- buvo išaiškinta namų darbų svarba ugdymo proceso organizavime ir ugdymo turinio planavime.</w:t>
                  </w:r>
                </w:p>
                <w:p w:rsidR="002E629B" w:rsidRPr="007334B3" w:rsidRDefault="00FE68D4" w:rsidP="00FE68D4">
                  <w:pPr>
                    <w:spacing w:after="240"/>
                    <w:contextualSpacing/>
                    <w:jc w:val="both"/>
                    <w:rPr>
                      <w:rFonts w:eastAsia="Calibri"/>
                      <w:lang w:val="lt-LT" w:eastAsia="en-US"/>
                    </w:rPr>
                  </w:pPr>
                  <w:r w:rsidRPr="007334B3">
                    <w:rPr>
                      <w:rFonts w:eastAsia="Calibri"/>
                      <w:sz w:val="22"/>
                      <w:szCs w:val="22"/>
                      <w:lang w:val="lt-LT" w:eastAsia="en-US"/>
                    </w:rPr>
                    <w:t>2017 m. lapkričio 24 d.</w:t>
                  </w:r>
                  <w:r>
                    <w:rPr>
                      <w:rFonts w:eastAsia="Calibri"/>
                      <w:sz w:val="22"/>
                      <w:szCs w:val="22"/>
                      <w:lang w:val="lt-LT" w:eastAsia="en-US"/>
                    </w:rPr>
                    <w:t xml:space="preserve"> gimnazijos įvairaus pobūdžio veiklų, renginių bei projektų </w:t>
                  </w:r>
                  <w:r w:rsidR="002E629B" w:rsidRPr="007334B3">
                    <w:rPr>
                      <w:rFonts w:eastAsia="Calibri"/>
                      <w:sz w:val="22"/>
                      <w:szCs w:val="22"/>
                      <w:lang w:val="lt-LT" w:eastAsia="en-US"/>
                    </w:rPr>
                    <w:t xml:space="preserve">patirtis buvo pristatyta parodoje ,,Mokykla 2017“ LITEXPO </w:t>
                  </w:r>
                  <w:r>
                    <w:rPr>
                      <w:rFonts w:eastAsia="Calibri"/>
                      <w:sz w:val="22"/>
                      <w:szCs w:val="22"/>
                      <w:lang w:val="lt-LT" w:eastAsia="en-US"/>
                    </w:rPr>
                    <w:t>parodų rūmuose Vilniuje.</w:t>
                  </w:r>
                </w:p>
              </w:tc>
            </w:tr>
            <w:tr w:rsidR="002E629B" w:rsidRPr="007334B3" w:rsidTr="00A6450A">
              <w:tc>
                <w:tcPr>
                  <w:tcW w:w="14786" w:type="dxa"/>
                  <w:tcBorders>
                    <w:top w:val="single" w:sz="4" w:space="0" w:color="auto"/>
                    <w:left w:val="single" w:sz="4" w:space="0" w:color="auto"/>
                    <w:bottom w:val="single" w:sz="4" w:space="0" w:color="auto"/>
                    <w:right w:val="single" w:sz="4" w:space="0" w:color="auto"/>
                  </w:tcBorders>
                </w:tcPr>
                <w:p w:rsidR="002E629B" w:rsidRPr="007334B3" w:rsidRDefault="002E629B" w:rsidP="003B284A">
                  <w:pPr>
                    <w:spacing w:after="240"/>
                    <w:contextualSpacing/>
                    <w:jc w:val="both"/>
                    <w:rPr>
                      <w:rFonts w:eastAsia="Calibri"/>
                      <w:lang w:val="lt-LT" w:eastAsia="en-US"/>
                    </w:rPr>
                  </w:pPr>
                  <w:r w:rsidRPr="007334B3">
                    <w:rPr>
                      <w:b/>
                      <w:bCs/>
                      <w:color w:val="000000"/>
                      <w:sz w:val="22"/>
                      <w:szCs w:val="22"/>
                      <w:lang w:val="lt-LT"/>
                    </w:rPr>
                    <w:t>2018 faktai</w:t>
                  </w:r>
                </w:p>
              </w:tc>
            </w:tr>
            <w:tr w:rsidR="002E629B" w:rsidRPr="007334B3" w:rsidTr="00A6450A">
              <w:tc>
                <w:tcPr>
                  <w:tcW w:w="14786" w:type="dxa"/>
                  <w:tcBorders>
                    <w:top w:val="single" w:sz="4" w:space="0" w:color="auto"/>
                    <w:left w:val="single" w:sz="4" w:space="0" w:color="auto"/>
                    <w:bottom w:val="single" w:sz="4" w:space="0" w:color="auto"/>
                    <w:right w:val="single" w:sz="4" w:space="0" w:color="auto"/>
                  </w:tcBorders>
                </w:tcPr>
                <w:p w:rsidR="002E629B" w:rsidRPr="007334B3" w:rsidRDefault="00FE68D4" w:rsidP="00FF122D">
                  <w:pPr>
                    <w:jc w:val="both"/>
                    <w:rPr>
                      <w:rFonts w:eastAsia="Calibri"/>
                      <w:lang w:val="lt-LT" w:eastAsia="en-GB"/>
                    </w:rPr>
                  </w:pPr>
                  <w:r w:rsidRPr="007334B3">
                    <w:rPr>
                      <w:rFonts w:eastAsia="Calibri"/>
                      <w:sz w:val="22"/>
                      <w:szCs w:val="22"/>
                      <w:lang w:val="lt-LT" w:eastAsia="en-GB"/>
                    </w:rPr>
                    <w:t>2018-02-20</w:t>
                  </w:r>
                  <w:r>
                    <w:rPr>
                      <w:rFonts w:eastAsia="Calibri"/>
                      <w:sz w:val="22"/>
                      <w:szCs w:val="22"/>
                      <w:lang w:val="lt-LT" w:eastAsia="en-GB"/>
                    </w:rPr>
                    <w:t xml:space="preserve"> k</w:t>
                  </w:r>
                  <w:r w:rsidR="002E629B" w:rsidRPr="007334B3">
                    <w:rPr>
                      <w:rFonts w:eastAsia="Calibri"/>
                      <w:sz w:val="22"/>
                      <w:szCs w:val="22"/>
                      <w:lang w:val="lt-LT" w:eastAsia="en-GB"/>
                    </w:rPr>
                    <w:t>artu su Baltosios Vokės Elizos Ožeškovos gimnazijos metodine taryba buvo organizuota konferencija  ,,Kaip įdomiai pateikt</w:t>
                  </w:r>
                  <w:r>
                    <w:rPr>
                      <w:rFonts w:eastAsia="Calibri"/>
                      <w:sz w:val="22"/>
                      <w:szCs w:val="22"/>
                      <w:lang w:val="lt-LT" w:eastAsia="en-GB"/>
                    </w:rPr>
                    <w:t>i ugdymo turinį”</w:t>
                  </w:r>
                  <w:r w:rsidR="00FF122D" w:rsidRPr="007334B3">
                    <w:rPr>
                      <w:rFonts w:eastAsia="Calibri"/>
                      <w:sz w:val="22"/>
                      <w:szCs w:val="22"/>
                      <w:lang w:val="lt-LT" w:eastAsia="en-GB"/>
                    </w:rPr>
                    <w:t xml:space="preserve">. </w:t>
                  </w:r>
                  <w:r w:rsidR="002E629B" w:rsidRPr="007334B3">
                    <w:rPr>
                      <w:rFonts w:eastAsia="Calibri"/>
                      <w:sz w:val="22"/>
                      <w:szCs w:val="22"/>
                      <w:lang w:val="lt-LT" w:eastAsia="en-GB"/>
                    </w:rPr>
                    <w:t>Konferencijos tikslas – geroji mokytojų ir mokyklų patirtis. Dalyvavo Kalesninkų Liudviko Narbuto gimnazijos ir Pabarės pagrindinės mokyklos mokytojai.</w:t>
                  </w:r>
                </w:p>
                <w:p w:rsidR="002E629B" w:rsidRPr="007334B3" w:rsidRDefault="00FF122D" w:rsidP="00C33919">
                  <w:pPr>
                    <w:autoSpaceDE w:val="0"/>
                    <w:autoSpaceDN w:val="0"/>
                    <w:adjustRightInd w:val="0"/>
                    <w:jc w:val="both"/>
                    <w:rPr>
                      <w:color w:val="000000"/>
                      <w:lang w:val="lt-LT"/>
                    </w:rPr>
                  </w:pPr>
                  <w:r w:rsidRPr="007334B3">
                    <w:rPr>
                      <w:color w:val="000000"/>
                      <w:sz w:val="22"/>
                      <w:szCs w:val="22"/>
                      <w:lang w:val="lt-LT"/>
                    </w:rPr>
                    <w:t>Atliktas t</w:t>
                  </w:r>
                  <w:r w:rsidR="002E629B" w:rsidRPr="007334B3">
                    <w:rPr>
                      <w:color w:val="000000"/>
                      <w:sz w:val="22"/>
                      <w:szCs w:val="22"/>
                      <w:lang w:val="lt-LT"/>
                    </w:rPr>
                    <w:t>yrimas ,,Standartizuotų testų analizė 2014-2017 metai“</w:t>
                  </w:r>
                </w:p>
              </w:tc>
            </w:tr>
          </w:tbl>
          <w:p w:rsidR="002E629B" w:rsidRPr="007334B3" w:rsidRDefault="002E629B" w:rsidP="00C33222">
            <w:pPr>
              <w:autoSpaceDE w:val="0"/>
              <w:autoSpaceDN w:val="0"/>
              <w:adjustRightInd w:val="0"/>
              <w:jc w:val="both"/>
              <w:rPr>
                <w:b/>
                <w:bCs/>
                <w:color w:val="000000"/>
                <w:lang w:val="lt-LT"/>
              </w:rPr>
            </w:pPr>
          </w:p>
        </w:tc>
      </w:tr>
      <w:tr w:rsidR="00A2015A" w:rsidRPr="007334B3" w:rsidTr="00C33222">
        <w:tc>
          <w:tcPr>
            <w:tcW w:w="14786" w:type="dxa"/>
            <w:tcBorders>
              <w:top w:val="single" w:sz="4" w:space="0" w:color="auto"/>
            </w:tcBorders>
          </w:tcPr>
          <w:p w:rsidR="00A2015A" w:rsidRPr="007334B3" w:rsidRDefault="00A2015A" w:rsidP="00C33222">
            <w:pPr>
              <w:autoSpaceDE w:val="0"/>
              <w:autoSpaceDN w:val="0"/>
              <w:adjustRightInd w:val="0"/>
              <w:rPr>
                <w:color w:val="000000"/>
                <w:lang w:val="lt-LT"/>
              </w:rPr>
            </w:pPr>
            <w:r w:rsidRPr="007334B3">
              <w:rPr>
                <w:b/>
                <w:bCs/>
                <w:color w:val="000000"/>
                <w:sz w:val="22"/>
                <w:szCs w:val="22"/>
                <w:lang w:val="lt-LT"/>
              </w:rPr>
              <w:t>Uždavinys 2</w:t>
            </w:r>
            <w:r w:rsidRPr="007334B3">
              <w:rPr>
                <w:color w:val="000000"/>
                <w:sz w:val="22"/>
                <w:szCs w:val="22"/>
                <w:lang w:val="lt-LT"/>
              </w:rPr>
              <w:t xml:space="preserve">. </w:t>
            </w:r>
            <w:r w:rsidRPr="007334B3">
              <w:rPr>
                <w:b/>
                <w:bCs/>
                <w:i/>
                <w:iCs/>
                <w:color w:val="000000"/>
                <w:sz w:val="22"/>
                <w:szCs w:val="22"/>
                <w:lang w:val="lt-LT"/>
              </w:rPr>
              <w:t>Gerinti pamokos planavimą.</w:t>
            </w:r>
          </w:p>
        </w:tc>
      </w:tr>
      <w:tr w:rsidR="00A2015A" w:rsidRPr="0089230B" w:rsidTr="00C33222">
        <w:tc>
          <w:tcPr>
            <w:tcW w:w="14786" w:type="dxa"/>
          </w:tcPr>
          <w:p w:rsidR="00A2015A" w:rsidRPr="007334B3" w:rsidRDefault="00A2015A" w:rsidP="00C33222">
            <w:pPr>
              <w:autoSpaceDE w:val="0"/>
              <w:autoSpaceDN w:val="0"/>
              <w:adjustRightInd w:val="0"/>
              <w:jc w:val="both"/>
              <w:rPr>
                <w:b/>
                <w:bCs/>
                <w:color w:val="000000"/>
                <w:lang w:val="lt-LT"/>
              </w:rPr>
            </w:pPr>
            <w:r w:rsidRPr="007334B3">
              <w:rPr>
                <w:b/>
                <w:bCs/>
                <w:color w:val="000000"/>
                <w:sz w:val="22"/>
                <w:szCs w:val="22"/>
                <w:lang w:val="lt-LT"/>
              </w:rPr>
              <w:t xml:space="preserve">Pasiektas rezultatas: </w:t>
            </w:r>
          </w:p>
          <w:p w:rsidR="00F76594" w:rsidRPr="007334B3" w:rsidRDefault="00A2015A" w:rsidP="00DE5A3C">
            <w:pPr>
              <w:autoSpaceDE w:val="0"/>
              <w:autoSpaceDN w:val="0"/>
              <w:adjustRightInd w:val="0"/>
              <w:jc w:val="both"/>
              <w:rPr>
                <w:color w:val="000000"/>
                <w:lang w:val="lt-LT"/>
              </w:rPr>
            </w:pPr>
            <w:r w:rsidRPr="007334B3">
              <w:rPr>
                <w:color w:val="000000"/>
                <w:sz w:val="22"/>
                <w:szCs w:val="22"/>
                <w:lang w:val="lt-LT" w:eastAsia="en-US"/>
              </w:rPr>
              <w:t xml:space="preserve">Mokytojai kvalifikaciniuose renginiuose įgijo daugiau vadybinių pamokos organizavimo kompetencijų, dalijosi gerąja metodine ir dalykine patirtimi. </w:t>
            </w:r>
            <w:r w:rsidRPr="007334B3">
              <w:rPr>
                <w:color w:val="000000"/>
                <w:sz w:val="22"/>
                <w:szCs w:val="22"/>
                <w:lang w:val="lt-LT"/>
              </w:rPr>
              <w:t xml:space="preserve">Tobulinamas ugdymo procesas naudojant IT, diegiant inovacijas. Mokytojai moka tikslingai naudotis įvairių ugdymo svetainių medžiaga ir galimybėmis. Padidėjo turimų priemonių ir kitų informacinių šaltinių tikslingas naudojimas pamokose. </w:t>
            </w:r>
            <w:r w:rsidRPr="007334B3">
              <w:rPr>
                <w:color w:val="000000"/>
                <w:sz w:val="22"/>
                <w:szCs w:val="22"/>
                <w:lang w:val="lt-LT" w:eastAsia="en-US"/>
              </w:rPr>
              <w:t>Padidėjo  skaitmeninių mokymo priemonių, programų naudojimas ugdyme.</w:t>
            </w:r>
            <w:r w:rsidRPr="007334B3">
              <w:rPr>
                <w:color w:val="000000"/>
                <w:sz w:val="22"/>
                <w:szCs w:val="22"/>
                <w:lang w:val="lt-LT"/>
              </w:rPr>
              <w:t>Tobulinamos mokytojų profesinės kompetencijos, mokytojai dalyvauja seminaruose, nuotoliniuose kursuose, skirtuose aktyvinamųjų mokinių mokymosi metodų ir mokinių mokymosi stilių pažinimui ir taikymui, mokytojo veiklos tobulinimui.</w:t>
            </w:r>
          </w:p>
        </w:tc>
      </w:tr>
      <w:tr w:rsidR="00DE5A3C" w:rsidRPr="007334B3" w:rsidTr="00C33222">
        <w:tc>
          <w:tcPr>
            <w:tcW w:w="14786" w:type="dxa"/>
          </w:tcPr>
          <w:p w:rsidR="00DE5A3C" w:rsidRPr="007334B3" w:rsidRDefault="00DE5A3C" w:rsidP="00DE5A3C">
            <w:pPr>
              <w:autoSpaceDE w:val="0"/>
              <w:autoSpaceDN w:val="0"/>
              <w:adjustRightInd w:val="0"/>
              <w:jc w:val="both"/>
              <w:rPr>
                <w:b/>
                <w:bCs/>
                <w:color w:val="000000"/>
                <w:lang w:val="lt-LT"/>
              </w:rPr>
            </w:pPr>
            <w:r w:rsidRPr="007334B3">
              <w:rPr>
                <w:b/>
                <w:bCs/>
                <w:color w:val="000000"/>
                <w:sz w:val="22"/>
                <w:szCs w:val="22"/>
                <w:lang w:val="lt-LT"/>
              </w:rPr>
              <w:t>2016 faktai</w:t>
            </w:r>
          </w:p>
        </w:tc>
      </w:tr>
      <w:tr w:rsidR="00DE5A3C" w:rsidRPr="007334B3" w:rsidTr="00C33222">
        <w:tc>
          <w:tcPr>
            <w:tcW w:w="14786" w:type="dxa"/>
          </w:tcPr>
          <w:p w:rsidR="00DE5A3C" w:rsidRPr="007334B3" w:rsidRDefault="00DE5A3C" w:rsidP="005044BD">
            <w:pPr>
              <w:jc w:val="both"/>
              <w:rPr>
                <w:lang w:val="lt-LT" w:eastAsia="en-GB"/>
              </w:rPr>
            </w:pPr>
            <w:r w:rsidRPr="007334B3">
              <w:rPr>
                <w:sz w:val="22"/>
                <w:szCs w:val="22"/>
                <w:lang w:val="lt-LT" w:eastAsia="en-GB"/>
              </w:rPr>
              <w:t>2016 metais gegužės mėn. atl</w:t>
            </w:r>
            <w:r w:rsidR="005044BD" w:rsidRPr="007334B3">
              <w:rPr>
                <w:sz w:val="22"/>
                <w:szCs w:val="22"/>
                <w:lang w:val="lt-LT" w:eastAsia="en-GB"/>
              </w:rPr>
              <w:t xml:space="preserve">iktas tyrimas ,,Pamokos kokybė“. </w:t>
            </w:r>
            <w:r w:rsidRPr="007334B3">
              <w:rPr>
                <w:sz w:val="22"/>
                <w:szCs w:val="22"/>
                <w:lang w:val="lt-LT" w:eastAsia="en-GB"/>
              </w:rPr>
              <w:t>Tyrimo tikslas: pamokos kokybė ir mokinio individualios pažangos gerinimas. Administracijos atstovai stebėjo 125 pamokas. 63 % stebėtų pamokų yra apgalvotos, tinkamai suplanuotas turinys pritaikytas mokinių gebėjimams ir kompetencijoms ugdyti. Metod</w:t>
            </w:r>
            <w:r w:rsidR="00EB0395">
              <w:rPr>
                <w:sz w:val="22"/>
                <w:szCs w:val="22"/>
                <w:lang w:val="lt-LT" w:eastAsia="en-GB"/>
              </w:rPr>
              <w:t>inės grupės  posėdžiuose svarstė</w:t>
            </w:r>
            <w:r w:rsidRPr="007334B3">
              <w:rPr>
                <w:sz w:val="22"/>
                <w:szCs w:val="22"/>
                <w:lang w:val="lt-LT" w:eastAsia="en-GB"/>
              </w:rPr>
              <w:t xml:space="preserve"> ilgalaikius planus, mokinių motyvaciją, testų  rezultatų analizę, pažangos vertinimą. </w:t>
            </w:r>
            <w:r w:rsidR="00EB0395">
              <w:rPr>
                <w:sz w:val="22"/>
                <w:szCs w:val="22"/>
                <w:lang w:val="lt-LT" w:eastAsia="en-GB"/>
              </w:rPr>
              <w:t xml:space="preserve"> Gimnazijos mokytojai dalijo</w:t>
            </w:r>
            <w:r w:rsidR="005044BD" w:rsidRPr="007334B3">
              <w:rPr>
                <w:sz w:val="22"/>
                <w:szCs w:val="22"/>
                <w:lang w:val="lt-LT" w:eastAsia="en-GB"/>
              </w:rPr>
              <w:t xml:space="preserve">si savo gerąja patirtimi: </w:t>
            </w:r>
            <w:r w:rsidRPr="007334B3">
              <w:rPr>
                <w:sz w:val="22"/>
                <w:szCs w:val="22"/>
                <w:lang w:val="lt-LT" w:eastAsia="en-GB"/>
              </w:rPr>
              <w:t>2016-04-21 organizuota diskusija-posėdis  ,,Mano pamokos vizija“</w:t>
            </w:r>
            <w:r w:rsidR="005044BD" w:rsidRPr="007334B3">
              <w:rPr>
                <w:sz w:val="22"/>
                <w:szCs w:val="22"/>
                <w:lang w:val="lt-LT" w:eastAsia="en-GB"/>
              </w:rPr>
              <w:t xml:space="preserve">,2016-12-27 - </w:t>
            </w:r>
            <w:r w:rsidRPr="007334B3">
              <w:rPr>
                <w:sz w:val="22"/>
                <w:szCs w:val="22"/>
                <w:lang w:val="lt-LT" w:eastAsia="en-GB"/>
              </w:rPr>
              <w:t>,,Veiksniai, leidžiantys stiprinti mokinių lūkesčius“</w:t>
            </w:r>
            <w:r w:rsidR="005044BD" w:rsidRPr="007334B3">
              <w:rPr>
                <w:sz w:val="22"/>
                <w:szCs w:val="22"/>
                <w:lang w:val="lt-LT" w:eastAsia="en-GB"/>
              </w:rPr>
              <w:t>,</w:t>
            </w:r>
            <w:r w:rsidR="00EB0395">
              <w:rPr>
                <w:sz w:val="22"/>
                <w:szCs w:val="22"/>
                <w:lang w:val="lt-LT"/>
              </w:rPr>
              <w:t>2016-04-21 konferencija-</w:t>
            </w:r>
            <w:r w:rsidRPr="007334B3">
              <w:rPr>
                <w:sz w:val="22"/>
                <w:szCs w:val="22"/>
                <w:lang w:val="lt-LT"/>
              </w:rPr>
              <w:t>diskusija ,,Mano pamokos vizija – geros pamokos link“</w:t>
            </w:r>
            <w:r w:rsidR="005044BD" w:rsidRPr="007334B3">
              <w:rPr>
                <w:sz w:val="22"/>
                <w:szCs w:val="22"/>
                <w:lang w:val="lt-LT"/>
              </w:rPr>
              <w:t>,</w:t>
            </w:r>
            <w:r w:rsidRPr="007334B3">
              <w:rPr>
                <w:sz w:val="22"/>
                <w:szCs w:val="22"/>
                <w:lang w:val="lt-LT"/>
              </w:rPr>
              <w:t xml:space="preserve">2016-12-27 organizuota mini konferencija ,,Gimnazijos  mokytojų </w:t>
            </w:r>
            <w:r w:rsidR="005044BD" w:rsidRPr="007334B3">
              <w:rPr>
                <w:sz w:val="22"/>
                <w:szCs w:val="22"/>
                <w:lang w:val="lt-LT"/>
              </w:rPr>
              <w:t>geroji patirtis“</w:t>
            </w:r>
            <w:r w:rsidRPr="007334B3">
              <w:rPr>
                <w:sz w:val="22"/>
                <w:szCs w:val="22"/>
                <w:lang w:val="lt-LT"/>
              </w:rPr>
              <w:t>.</w:t>
            </w:r>
            <w:r w:rsidR="00EB0395">
              <w:rPr>
                <w:sz w:val="22"/>
                <w:szCs w:val="22"/>
                <w:lang w:val="lt-LT" w:eastAsia="en-GB"/>
              </w:rPr>
              <w:t xml:space="preserve"> Organizuot</w:t>
            </w:r>
            <w:r w:rsidR="005044BD" w:rsidRPr="007334B3">
              <w:rPr>
                <w:sz w:val="22"/>
                <w:szCs w:val="22"/>
                <w:lang w:val="lt-LT" w:eastAsia="en-GB"/>
              </w:rPr>
              <w:t>os integruotos pamokos (iš viso 19 pamokų).</w:t>
            </w:r>
          </w:p>
        </w:tc>
      </w:tr>
      <w:tr w:rsidR="00DE5A3C" w:rsidRPr="007334B3" w:rsidTr="00C33222">
        <w:tc>
          <w:tcPr>
            <w:tcW w:w="14786" w:type="dxa"/>
          </w:tcPr>
          <w:p w:rsidR="00DE5A3C" w:rsidRPr="007334B3" w:rsidRDefault="00DE5A3C" w:rsidP="00DE5A3C">
            <w:pPr>
              <w:autoSpaceDE w:val="0"/>
              <w:autoSpaceDN w:val="0"/>
              <w:adjustRightInd w:val="0"/>
              <w:jc w:val="both"/>
              <w:rPr>
                <w:b/>
                <w:bCs/>
                <w:color w:val="000000"/>
                <w:lang w:val="lt-LT"/>
              </w:rPr>
            </w:pPr>
            <w:r w:rsidRPr="007334B3">
              <w:rPr>
                <w:b/>
                <w:bCs/>
                <w:color w:val="000000"/>
                <w:sz w:val="22"/>
                <w:szCs w:val="22"/>
                <w:lang w:val="lt-LT"/>
              </w:rPr>
              <w:t>2017 faktai</w:t>
            </w:r>
          </w:p>
        </w:tc>
      </w:tr>
      <w:tr w:rsidR="00DE5A3C" w:rsidRPr="0089230B" w:rsidTr="00C33222">
        <w:tc>
          <w:tcPr>
            <w:tcW w:w="14786" w:type="dxa"/>
          </w:tcPr>
          <w:p w:rsidR="00DE5A3C" w:rsidRPr="007334B3" w:rsidRDefault="00DE5A3C" w:rsidP="00CD4EDC">
            <w:pPr>
              <w:jc w:val="both"/>
              <w:rPr>
                <w:rFonts w:eastAsia="Calibri"/>
                <w:lang w:val="lt-LT" w:eastAsia="en-GB"/>
              </w:rPr>
            </w:pPr>
            <w:r w:rsidRPr="007334B3">
              <w:rPr>
                <w:sz w:val="22"/>
                <w:szCs w:val="22"/>
                <w:lang w:val="lt-LT"/>
              </w:rPr>
              <w:t xml:space="preserve">Vidutiniškai 2017 metais kiekvienas mokytojas panaudojo savo kvalifikacijos kėlimui 14 dienų. Mokytojų kvalifikacijos prioritetai: </w:t>
            </w:r>
            <w:r w:rsidRPr="007334B3">
              <w:rPr>
                <w:bCs/>
                <w:sz w:val="22"/>
                <w:szCs w:val="22"/>
                <w:lang w:val="lt-LT"/>
              </w:rPr>
              <w:t xml:space="preserve">pamokos planavimas, pamokinės veiklos organizavimas, pažangos vertinimas,  </w:t>
            </w:r>
            <w:r w:rsidRPr="007334B3">
              <w:rPr>
                <w:sz w:val="22"/>
                <w:szCs w:val="22"/>
                <w:lang w:val="lt-LT"/>
              </w:rPr>
              <w:t xml:space="preserve">bendradarbiavimas ir bendravimas,  metodinės  veiklos skatinimas. </w:t>
            </w:r>
            <w:r w:rsidRPr="007334B3">
              <w:rPr>
                <w:rFonts w:eastAsia="Calibri"/>
                <w:sz w:val="22"/>
                <w:szCs w:val="22"/>
                <w:lang w:val="lt-LT" w:eastAsia="en-GB"/>
              </w:rPr>
              <w:t>Įgyvendinant Švietimo įstatymo nuostatas gimnazijoje buvo organizuotas tikslinis seminaras ,,Socialinis ir emocinis ugdymas“ ( lektorius Ričardas Diržys – 2017-04-28). Didelės naudos mokyto</w:t>
            </w:r>
            <w:r w:rsidR="00F620D9">
              <w:rPr>
                <w:rFonts w:eastAsia="Calibri"/>
                <w:sz w:val="22"/>
                <w:szCs w:val="22"/>
                <w:lang w:val="lt-LT" w:eastAsia="en-GB"/>
              </w:rPr>
              <w:t>jams keliant kvalifikaciją turėjo</w:t>
            </w:r>
            <w:hyperlink r:id="rId11" w:history="1">
              <w:r w:rsidR="00F620D9" w:rsidRPr="009C3F8F">
                <w:rPr>
                  <w:rStyle w:val="Hipersaitas"/>
                  <w:rFonts w:eastAsia="Calibri"/>
                  <w:sz w:val="22"/>
                  <w:szCs w:val="22"/>
                  <w:lang w:val="lt-LT" w:eastAsia="en-GB"/>
                </w:rPr>
                <w:t>www.pedagogas.lt</w:t>
              </w:r>
            </w:hyperlink>
            <w:r w:rsidR="00F620D9">
              <w:rPr>
                <w:rFonts w:eastAsia="Calibri"/>
                <w:sz w:val="22"/>
                <w:szCs w:val="22"/>
                <w:lang w:val="lt-LT" w:eastAsia="en-GB"/>
              </w:rPr>
              <w:t xml:space="preserve"> . Svetainė suteikė</w:t>
            </w:r>
            <w:r w:rsidRPr="007334B3">
              <w:rPr>
                <w:rFonts w:eastAsia="Calibri"/>
                <w:sz w:val="22"/>
                <w:szCs w:val="22"/>
                <w:lang w:val="lt-LT" w:eastAsia="en-GB"/>
              </w:rPr>
              <w:t xml:space="preserve"> mokytojams galimybių tobulintis virtualiai, plati seminarų tematika, sutaupoma  laiko bei KK lėšų.Kartu su Baltosios Vokės Elizos Ožeškovos gimnazijos metodine taryba buvo organizuota konferencija  ,,Mokinių pažangos skatinimas šiuolaikinėje mokykloje” (2017-01-06). Konferencijos tikslas – geroji mokytojų ir mokyklų patirtis.Atlikti tyrimai: ,,Mokymosi rezultatai“, ,,Namų darbų įtaka pažangai“. </w:t>
            </w:r>
          </w:p>
        </w:tc>
      </w:tr>
      <w:tr w:rsidR="00DE5A3C" w:rsidRPr="007334B3" w:rsidTr="00C33222">
        <w:tc>
          <w:tcPr>
            <w:tcW w:w="14786" w:type="dxa"/>
          </w:tcPr>
          <w:p w:rsidR="00DE5A3C" w:rsidRPr="007334B3" w:rsidRDefault="00DE5A3C" w:rsidP="00DE5A3C">
            <w:pPr>
              <w:autoSpaceDE w:val="0"/>
              <w:autoSpaceDN w:val="0"/>
              <w:adjustRightInd w:val="0"/>
              <w:jc w:val="both"/>
              <w:rPr>
                <w:b/>
                <w:bCs/>
                <w:color w:val="000000"/>
                <w:lang w:val="lt-LT"/>
              </w:rPr>
            </w:pPr>
            <w:r w:rsidRPr="007334B3">
              <w:rPr>
                <w:b/>
                <w:bCs/>
                <w:color w:val="000000"/>
                <w:sz w:val="22"/>
                <w:szCs w:val="22"/>
                <w:lang w:val="lt-LT"/>
              </w:rPr>
              <w:t>2018 faktai</w:t>
            </w:r>
          </w:p>
        </w:tc>
      </w:tr>
      <w:tr w:rsidR="00DE5A3C" w:rsidRPr="0089230B" w:rsidTr="00C33222">
        <w:tc>
          <w:tcPr>
            <w:tcW w:w="14786" w:type="dxa"/>
          </w:tcPr>
          <w:p w:rsidR="00DE5A3C" w:rsidRPr="007334B3" w:rsidRDefault="00DE5A3C" w:rsidP="00DE5A3C">
            <w:pPr>
              <w:ind w:left="153" w:right="-31"/>
              <w:rPr>
                <w:lang w:val="lt-LT"/>
              </w:rPr>
            </w:pPr>
            <w:r w:rsidRPr="007334B3">
              <w:rPr>
                <w:sz w:val="22"/>
                <w:szCs w:val="22"/>
                <w:lang w:val="lt-LT"/>
              </w:rPr>
              <w:t xml:space="preserve">Seminaras komandai ,,Ugdymas kitaip. Kaip mokyti XXI a. mokinį be vadovėlių? Metodai, vertinimas, refleksija“ (2018-02-21).         </w:t>
            </w:r>
          </w:p>
          <w:p w:rsidR="00DE5A3C" w:rsidRPr="007334B3" w:rsidRDefault="00DE5A3C" w:rsidP="00DE5A3C">
            <w:pPr>
              <w:ind w:left="153" w:right="-31"/>
              <w:rPr>
                <w:lang w:val="lt-LT"/>
              </w:rPr>
            </w:pPr>
            <w:r w:rsidRPr="007334B3">
              <w:rPr>
                <w:sz w:val="22"/>
                <w:szCs w:val="22"/>
                <w:lang w:val="lt-LT"/>
              </w:rPr>
              <w:lastRenderedPageBreak/>
              <w:t>Seminaras komandai ,,Skaitymo strategijų taikymas įvairių dalykų pamokose“ (2018-02-22).</w:t>
            </w:r>
          </w:p>
          <w:p w:rsidR="00DE5A3C" w:rsidRPr="007334B3" w:rsidRDefault="00DE5A3C" w:rsidP="00DE5A3C">
            <w:pPr>
              <w:rPr>
                <w:lang w:val="lt-LT"/>
              </w:rPr>
            </w:pPr>
            <w:r w:rsidRPr="007334B3">
              <w:rPr>
                <w:sz w:val="22"/>
                <w:szCs w:val="22"/>
                <w:lang w:val="lt-LT"/>
              </w:rPr>
              <w:t xml:space="preserve">  Gimnazijoje </w:t>
            </w:r>
            <w:r w:rsidR="0049429B" w:rsidRPr="007334B3">
              <w:rPr>
                <w:sz w:val="22"/>
                <w:szCs w:val="22"/>
                <w:lang w:val="lt-LT"/>
              </w:rPr>
              <w:t xml:space="preserve">veikia </w:t>
            </w:r>
            <w:r w:rsidRPr="007334B3">
              <w:rPr>
                <w:sz w:val="22"/>
                <w:szCs w:val="22"/>
                <w:lang w:val="lt-LT"/>
              </w:rPr>
              <w:t xml:space="preserve">3 </w:t>
            </w:r>
            <w:r w:rsidR="0049429B" w:rsidRPr="007334B3">
              <w:rPr>
                <w:sz w:val="22"/>
                <w:szCs w:val="22"/>
                <w:lang w:val="lt-LT"/>
              </w:rPr>
              <w:t xml:space="preserve"> NVŠ </w:t>
            </w:r>
            <w:r w:rsidRPr="007334B3">
              <w:rPr>
                <w:sz w:val="22"/>
                <w:szCs w:val="22"/>
                <w:lang w:val="lt-LT"/>
              </w:rPr>
              <w:t>grupės: sportas (2 grupės) ir chemija (pradinukai).</w:t>
            </w:r>
          </w:p>
          <w:p w:rsidR="00DE5A3C" w:rsidRPr="007334B3" w:rsidRDefault="00DE5A3C" w:rsidP="00DE5A3C">
            <w:pPr>
              <w:rPr>
                <w:lang w:val="lt-LT"/>
              </w:rPr>
            </w:pPr>
            <w:r w:rsidRPr="007334B3">
              <w:rPr>
                <w:sz w:val="22"/>
                <w:szCs w:val="22"/>
                <w:lang w:val="lt-LT"/>
              </w:rPr>
              <w:t xml:space="preserve">  Video seminaras – 2018-04-04 ,,Gera pamoka“ – Audronė Šarskuvienė.</w:t>
            </w:r>
          </w:p>
          <w:p w:rsidR="00DE5A3C" w:rsidRPr="007334B3" w:rsidRDefault="00DE5A3C" w:rsidP="00DE5A3C">
            <w:pPr>
              <w:rPr>
                <w:lang w:val="lt-LT"/>
              </w:rPr>
            </w:pPr>
            <w:r w:rsidRPr="007334B3">
              <w:rPr>
                <w:sz w:val="22"/>
                <w:szCs w:val="22"/>
                <w:lang w:val="lt-LT"/>
              </w:rPr>
              <w:t xml:space="preserve"> Mokytojų stažuotė Lenkijoje (Marija Ladziato, Katažina Sokolovskaja, Ana Nester, Veslava Rynkevič) – 2018-10-21-26.</w:t>
            </w:r>
          </w:p>
          <w:p w:rsidR="00DE5A3C" w:rsidRPr="007334B3" w:rsidRDefault="00F620D9" w:rsidP="00802470">
            <w:pPr>
              <w:rPr>
                <w:lang w:val="lt-LT"/>
              </w:rPr>
            </w:pPr>
            <w:r>
              <w:rPr>
                <w:sz w:val="22"/>
                <w:szCs w:val="22"/>
                <w:lang w:val="lt-LT"/>
              </w:rPr>
              <w:t xml:space="preserve">Lietuvių kalbos mokytojos ekspertės </w:t>
            </w:r>
            <w:r w:rsidR="00DE5A3C" w:rsidRPr="007334B3">
              <w:rPr>
                <w:sz w:val="22"/>
                <w:szCs w:val="22"/>
                <w:lang w:val="lt-LT"/>
              </w:rPr>
              <w:t>Rasytės Matulevičienės stažuotė Suomijoje (2018-10-26-2018-11-05)</w:t>
            </w:r>
          </w:p>
        </w:tc>
      </w:tr>
      <w:tr w:rsidR="00DE5A3C" w:rsidRPr="0089230B" w:rsidTr="00C33222">
        <w:tc>
          <w:tcPr>
            <w:tcW w:w="14786" w:type="dxa"/>
          </w:tcPr>
          <w:p w:rsidR="00DE5A3C" w:rsidRPr="007334B3" w:rsidRDefault="00DE5A3C" w:rsidP="00DE5A3C">
            <w:pPr>
              <w:autoSpaceDE w:val="0"/>
              <w:autoSpaceDN w:val="0"/>
              <w:adjustRightInd w:val="0"/>
              <w:jc w:val="both"/>
              <w:rPr>
                <w:b/>
                <w:bCs/>
                <w:color w:val="000000"/>
                <w:lang w:val="lt-LT"/>
              </w:rPr>
            </w:pPr>
            <w:r w:rsidRPr="007334B3">
              <w:rPr>
                <w:b/>
                <w:bCs/>
                <w:color w:val="000000"/>
                <w:sz w:val="22"/>
                <w:szCs w:val="22"/>
                <w:lang w:val="lt-LT"/>
              </w:rPr>
              <w:lastRenderedPageBreak/>
              <w:t>Uždavinys 3</w:t>
            </w:r>
            <w:r w:rsidRPr="007334B3">
              <w:rPr>
                <w:color w:val="000000"/>
                <w:sz w:val="22"/>
                <w:szCs w:val="22"/>
                <w:lang w:val="lt-LT"/>
              </w:rPr>
              <w:t xml:space="preserve">. </w:t>
            </w:r>
            <w:r w:rsidRPr="007334B3">
              <w:rPr>
                <w:b/>
                <w:bCs/>
                <w:i/>
                <w:iCs/>
                <w:color w:val="000000"/>
                <w:sz w:val="22"/>
                <w:szCs w:val="22"/>
                <w:lang w:val="lt-LT"/>
              </w:rPr>
              <w:t>Gerinti akademinę ir asmeninę pažangą.</w:t>
            </w:r>
          </w:p>
        </w:tc>
      </w:tr>
      <w:tr w:rsidR="00DE5A3C" w:rsidRPr="007334B3" w:rsidTr="00C33222">
        <w:tc>
          <w:tcPr>
            <w:tcW w:w="14786" w:type="dxa"/>
          </w:tcPr>
          <w:p w:rsidR="00DE5A3C" w:rsidRPr="007334B3" w:rsidRDefault="00DE5A3C" w:rsidP="00DE5A3C">
            <w:pPr>
              <w:autoSpaceDE w:val="0"/>
              <w:autoSpaceDN w:val="0"/>
              <w:adjustRightInd w:val="0"/>
              <w:jc w:val="both"/>
              <w:rPr>
                <w:b/>
                <w:bCs/>
                <w:color w:val="000000"/>
                <w:lang w:val="lt-LT"/>
              </w:rPr>
            </w:pPr>
            <w:r w:rsidRPr="007334B3">
              <w:rPr>
                <w:b/>
                <w:bCs/>
                <w:color w:val="000000"/>
                <w:sz w:val="22"/>
                <w:szCs w:val="22"/>
                <w:lang w:val="lt-LT"/>
              </w:rPr>
              <w:t xml:space="preserve">Pasiektas  rezultatas: </w:t>
            </w:r>
          </w:p>
          <w:tbl>
            <w:tblPr>
              <w:tblStyle w:val="Lentelstinklelis"/>
              <w:tblW w:w="0" w:type="auto"/>
              <w:tblInd w:w="1367" w:type="dxa"/>
              <w:tblLook w:val="04A0"/>
            </w:tblPr>
            <w:tblGrid>
              <w:gridCol w:w="1970"/>
              <w:gridCol w:w="1971"/>
              <w:gridCol w:w="1971"/>
              <w:gridCol w:w="1971"/>
              <w:gridCol w:w="1971"/>
              <w:gridCol w:w="1971"/>
            </w:tblGrid>
            <w:tr w:rsidR="00DE5A3C" w:rsidRPr="0089230B" w:rsidTr="00AC0A43">
              <w:tc>
                <w:tcPr>
                  <w:tcW w:w="1970" w:type="dxa"/>
                </w:tcPr>
                <w:p w:rsidR="00DE5A3C" w:rsidRPr="007334B3" w:rsidRDefault="00DE5A3C" w:rsidP="005B3BB0">
                  <w:pPr>
                    <w:framePr w:hSpace="180" w:wrap="around" w:vAnchor="text" w:hAnchor="text" w:y="1"/>
                    <w:suppressOverlap/>
                    <w:jc w:val="both"/>
                    <w:rPr>
                      <w:bCs/>
                      <w:sz w:val="22"/>
                      <w:szCs w:val="22"/>
                    </w:rPr>
                  </w:pPr>
                </w:p>
              </w:tc>
              <w:tc>
                <w:tcPr>
                  <w:tcW w:w="1971" w:type="dxa"/>
                </w:tcPr>
                <w:p w:rsidR="00DE5A3C" w:rsidRPr="007334B3" w:rsidRDefault="00DE5A3C" w:rsidP="005B3BB0">
                  <w:pPr>
                    <w:framePr w:hSpace="180" w:wrap="around" w:vAnchor="text" w:hAnchor="text" w:y="1"/>
                    <w:suppressOverlap/>
                    <w:jc w:val="both"/>
                    <w:rPr>
                      <w:bCs/>
                      <w:sz w:val="22"/>
                      <w:szCs w:val="22"/>
                    </w:rPr>
                  </w:pPr>
                  <w:r w:rsidRPr="007334B3">
                    <w:rPr>
                      <w:bCs/>
                      <w:sz w:val="22"/>
                      <w:szCs w:val="22"/>
                    </w:rPr>
                    <w:t>2016 m. rugpjūtis</w:t>
                  </w:r>
                </w:p>
              </w:tc>
              <w:tc>
                <w:tcPr>
                  <w:tcW w:w="1971" w:type="dxa"/>
                </w:tcPr>
                <w:p w:rsidR="00DE5A3C" w:rsidRPr="007334B3" w:rsidRDefault="00DE5A3C" w:rsidP="005B3BB0">
                  <w:pPr>
                    <w:framePr w:hSpace="180" w:wrap="around" w:vAnchor="text" w:hAnchor="text" w:y="1"/>
                    <w:suppressOverlap/>
                    <w:jc w:val="both"/>
                    <w:rPr>
                      <w:bCs/>
                      <w:sz w:val="22"/>
                      <w:szCs w:val="22"/>
                    </w:rPr>
                  </w:pPr>
                  <w:r w:rsidRPr="007334B3">
                    <w:rPr>
                      <w:bCs/>
                      <w:sz w:val="22"/>
                      <w:szCs w:val="22"/>
                    </w:rPr>
                    <w:t>2017 m. rugpjūtis</w:t>
                  </w:r>
                </w:p>
              </w:tc>
              <w:tc>
                <w:tcPr>
                  <w:tcW w:w="1971" w:type="dxa"/>
                </w:tcPr>
                <w:p w:rsidR="00DE5A3C" w:rsidRPr="007334B3" w:rsidRDefault="00DE5A3C" w:rsidP="005B3BB0">
                  <w:pPr>
                    <w:framePr w:hSpace="180" w:wrap="around" w:vAnchor="text" w:hAnchor="text" w:y="1"/>
                    <w:suppressOverlap/>
                    <w:jc w:val="both"/>
                    <w:rPr>
                      <w:bCs/>
                      <w:sz w:val="22"/>
                      <w:szCs w:val="22"/>
                    </w:rPr>
                  </w:pPr>
                  <w:r w:rsidRPr="007334B3">
                    <w:rPr>
                      <w:bCs/>
                      <w:sz w:val="22"/>
                      <w:szCs w:val="22"/>
                    </w:rPr>
                    <w:t>2017 m. gruodis</w:t>
                  </w:r>
                </w:p>
              </w:tc>
              <w:tc>
                <w:tcPr>
                  <w:tcW w:w="1971" w:type="dxa"/>
                </w:tcPr>
                <w:p w:rsidR="00DE5A3C" w:rsidRPr="007334B3" w:rsidRDefault="00DE5A3C" w:rsidP="005B3BB0">
                  <w:pPr>
                    <w:framePr w:hSpace="180" w:wrap="around" w:vAnchor="text" w:hAnchor="text" w:y="1"/>
                    <w:suppressOverlap/>
                    <w:jc w:val="both"/>
                    <w:rPr>
                      <w:bCs/>
                      <w:sz w:val="22"/>
                      <w:szCs w:val="22"/>
                    </w:rPr>
                  </w:pPr>
                  <w:r w:rsidRPr="007334B3">
                    <w:rPr>
                      <w:bCs/>
                      <w:sz w:val="22"/>
                      <w:szCs w:val="22"/>
                    </w:rPr>
                    <w:t>2018 m. kovas</w:t>
                  </w:r>
                </w:p>
              </w:tc>
              <w:tc>
                <w:tcPr>
                  <w:tcW w:w="1971" w:type="dxa"/>
                </w:tcPr>
                <w:p w:rsidR="00DE5A3C" w:rsidRPr="007334B3" w:rsidRDefault="00DE5A3C" w:rsidP="005B3BB0">
                  <w:pPr>
                    <w:framePr w:hSpace="180" w:wrap="around" w:vAnchor="text" w:hAnchor="text" w:y="1"/>
                    <w:suppressOverlap/>
                    <w:jc w:val="both"/>
                    <w:rPr>
                      <w:bCs/>
                      <w:sz w:val="22"/>
                      <w:szCs w:val="22"/>
                    </w:rPr>
                  </w:pPr>
                  <w:r w:rsidRPr="007334B3">
                    <w:rPr>
                      <w:bCs/>
                      <w:sz w:val="22"/>
                      <w:szCs w:val="22"/>
                    </w:rPr>
                    <w:t>2018 m. rugpjūtis</w:t>
                  </w:r>
                </w:p>
              </w:tc>
            </w:tr>
            <w:tr w:rsidR="00DE5A3C" w:rsidRPr="0089230B" w:rsidTr="00AC0A43">
              <w:tc>
                <w:tcPr>
                  <w:tcW w:w="1970" w:type="dxa"/>
                </w:tcPr>
                <w:p w:rsidR="00DE5A3C" w:rsidRPr="007334B3" w:rsidRDefault="00DE5A3C" w:rsidP="005B3BB0">
                  <w:pPr>
                    <w:framePr w:hSpace="180" w:wrap="around" w:vAnchor="text" w:hAnchor="text" w:y="1"/>
                    <w:suppressOverlap/>
                    <w:jc w:val="both"/>
                    <w:rPr>
                      <w:bCs/>
                      <w:sz w:val="22"/>
                      <w:szCs w:val="22"/>
                    </w:rPr>
                  </w:pPr>
                  <w:r w:rsidRPr="007334B3">
                    <w:rPr>
                      <w:bCs/>
                      <w:sz w:val="22"/>
                      <w:szCs w:val="22"/>
                    </w:rPr>
                    <w:t>Gimnazijos pažangumas</w:t>
                  </w:r>
                </w:p>
              </w:tc>
              <w:tc>
                <w:tcPr>
                  <w:tcW w:w="1971" w:type="dxa"/>
                </w:tcPr>
                <w:p w:rsidR="00DE5A3C" w:rsidRPr="007334B3" w:rsidRDefault="00DE5A3C" w:rsidP="005B3BB0">
                  <w:pPr>
                    <w:framePr w:hSpace="180" w:wrap="around" w:vAnchor="text" w:hAnchor="text" w:y="1"/>
                    <w:suppressOverlap/>
                    <w:jc w:val="both"/>
                    <w:rPr>
                      <w:bCs/>
                      <w:sz w:val="22"/>
                      <w:szCs w:val="22"/>
                    </w:rPr>
                  </w:pPr>
                  <w:r w:rsidRPr="007334B3">
                    <w:rPr>
                      <w:bCs/>
                      <w:sz w:val="22"/>
                      <w:szCs w:val="22"/>
                    </w:rPr>
                    <w:t>90,74 %</w:t>
                  </w:r>
                </w:p>
              </w:tc>
              <w:tc>
                <w:tcPr>
                  <w:tcW w:w="1971" w:type="dxa"/>
                </w:tcPr>
                <w:p w:rsidR="00DE5A3C" w:rsidRPr="007334B3" w:rsidRDefault="00DE5A3C" w:rsidP="005B3BB0">
                  <w:pPr>
                    <w:framePr w:hSpace="180" w:wrap="around" w:vAnchor="text" w:hAnchor="text" w:y="1"/>
                    <w:suppressOverlap/>
                    <w:jc w:val="both"/>
                    <w:rPr>
                      <w:bCs/>
                      <w:sz w:val="22"/>
                      <w:szCs w:val="22"/>
                    </w:rPr>
                  </w:pPr>
                  <w:r w:rsidRPr="007334B3">
                    <w:rPr>
                      <w:bCs/>
                      <w:sz w:val="22"/>
                      <w:szCs w:val="22"/>
                    </w:rPr>
                    <w:t>91,79 %</w:t>
                  </w:r>
                </w:p>
              </w:tc>
              <w:tc>
                <w:tcPr>
                  <w:tcW w:w="1971" w:type="dxa"/>
                </w:tcPr>
                <w:p w:rsidR="00DE5A3C" w:rsidRPr="007334B3" w:rsidRDefault="00DE5A3C" w:rsidP="005B3BB0">
                  <w:pPr>
                    <w:framePr w:hSpace="180" w:wrap="around" w:vAnchor="text" w:hAnchor="text" w:y="1"/>
                    <w:suppressOverlap/>
                    <w:jc w:val="both"/>
                    <w:rPr>
                      <w:bCs/>
                      <w:sz w:val="22"/>
                      <w:szCs w:val="22"/>
                    </w:rPr>
                  </w:pPr>
                  <w:r w:rsidRPr="007334B3">
                    <w:rPr>
                      <w:bCs/>
                      <w:sz w:val="22"/>
                      <w:szCs w:val="22"/>
                    </w:rPr>
                    <w:t>94,74 %</w:t>
                  </w:r>
                </w:p>
              </w:tc>
              <w:tc>
                <w:tcPr>
                  <w:tcW w:w="1971" w:type="dxa"/>
                </w:tcPr>
                <w:p w:rsidR="00DE5A3C" w:rsidRPr="007334B3" w:rsidRDefault="00DE5A3C" w:rsidP="005B3BB0">
                  <w:pPr>
                    <w:framePr w:hSpace="180" w:wrap="around" w:vAnchor="text" w:hAnchor="text" w:y="1"/>
                    <w:suppressOverlap/>
                    <w:jc w:val="both"/>
                    <w:rPr>
                      <w:bCs/>
                      <w:sz w:val="22"/>
                      <w:szCs w:val="22"/>
                    </w:rPr>
                  </w:pPr>
                  <w:r w:rsidRPr="007334B3">
                    <w:rPr>
                      <w:bCs/>
                      <w:sz w:val="22"/>
                      <w:szCs w:val="22"/>
                    </w:rPr>
                    <w:t>95,44 %</w:t>
                  </w:r>
                </w:p>
              </w:tc>
              <w:tc>
                <w:tcPr>
                  <w:tcW w:w="1971" w:type="dxa"/>
                </w:tcPr>
                <w:p w:rsidR="00DE5A3C" w:rsidRPr="007334B3" w:rsidRDefault="00DE5A3C" w:rsidP="005B3BB0">
                  <w:pPr>
                    <w:framePr w:hSpace="180" w:wrap="around" w:vAnchor="text" w:hAnchor="text" w:y="1"/>
                    <w:suppressOverlap/>
                    <w:jc w:val="both"/>
                    <w:rPr>
                      <w:bCs/>
                      <w:sz w:val="22"/>
                      <w:szCs w:val="22"/>
                    </w:rPr>
                  </w:pPr>
                  <w:r w:rsidRPr="007334B3">
                    <w:rPr>
                      <w:bCs/>
                      <w:sz w:val="22"/>
                      <w:szCs w:val="22"/>
                    </w:rPr>
                    <w:t>98,54%</w:t>
                  </w:r>
                </w:p>
              </w:tc>
            </w:tr>
          </w:tbl>
          <w:p w:rsidR="00DE5A3C" w:rsidRPr="007334B3" w:rsidRDefault="00DE5A3C" w:rsidP="00DE5A3C">
            <w:pPr>
              <w:autoSpaceDE w:val="0"/>
              <w:autoSpaceDN w:val="0"/>
              <w:adjustRightInd w:val="0"/>
              <w:jc w:val="both"/>
              <w:rPr>
                <w:b/>
                <w:lang w:val="lt-LT"/>
              </w:rPr>
            </w:pPr>
            <w:r w:rsidRPr="007334B3">
              <w:rPr>
                <w:b/>
                <w:sz w:val="22"/>
                <w:szCs w:val="22"/>
                <w:lang w:val="lt-LT"/>
              </w:rPr>
              <w:t>Mokinių pasiekimai (NMPP)</w:t>
            </w:r>
            <w:r w:rsidR="00AD18D9" w:rsidRPr="007334B3">
              <w:rPr>
                <w:sz w:val="22"/>
                <w:szCs w:val="22"/>
                <w:lang w:val="lt-LT"/>
              </w:rPr>
              <w:t xml:space="preserve"> 4 klasė</w:t>
            </w:r>
          </w:p>
          <w:tbl>
            <w:tblPr>
              <w:tblStyle w:val="Lentelstinklelis"/>
              <w:tblW w:w="0" w:type="auto"/>
              <w:tblLook w:val="04A0"/>
            </w:tblPr>
            <w:tblGrid>
              <w:gridCol w:w="2882"/>
              <w:gridCol w:w="2920"/>
              <w:gridCol w:w="2916"/>
              <w:gridCol w:w="2921"/>
              <w:gridCol w:w="2921"/>
            </w:tblGrid>
            <w:tr w:rsidR="00DE5A3C" w:rsidRPr="0089230B" w:rsidTr="00C73100">
              <w:tc>
                <w:tcPr>
                  <w:tcW w:w="3070"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b/>
                      <w:sz w:val="22"/>
                      <w:szCs w:val="22"/>
                    </w:rPr>
                  </w:pPr>
                  <w:r w:rsidRPr="007334B3">
                    <w:rPr>
                      <w:b/>
                      <w:sz w:val="22"/>
                      <w:szCs w:val="22"/>
                    </w:rPr>
                    <w:t>Mokslo metai</w:t>
                  </w:r>
                </w:p>
              </w:tc>
              <w:tc>
                <w:tcPr>
                  <w:tcW w:w="12283" w:type="dxa"/>
                  <w:gridSpan w:val="4"/>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center"/>
                    <w:rPr>
                      <w:b/>
                      <w:sz w:val="22"/>
                      <w:szCs w:val="22"/>
                    </w:rPr>
                  </w:pPr>
                  <w:r w:rsidRPr="007334B3">
                    <w:rPr>
                      <w:b/>
                      <w:sz w:val="22"/>
                      <w:szCs w:val="22"/>
                    </w:rPr>
                    <w:t>Mokomieji dalykai (surinktų taškų %)</w:t>
                  </w:r>
                </w:p>
              </w:tc>
            </w:tr>
            <w:tr w:rsidR="00DE5A3C" w:rsidRPr="0089230B" w:rsidTr="00C73100">
              <w:tc>
                <w:tcPr>
                  <w:tcW w:w="3070" w:type="dxa"/>
                  <w:tcBorders>
                    <w:top w:val="single" w:sz="4" w:space="0" w:color="000000"/>
                    <w:left w:val="single" w:sz="4" w:space="0" w:color="000000"/>
                    <w:bottom w:val="single" w:sz="4" w:space="0" w:color="000000"/>
                    <w:right w:val="single" w:sz="4" w:space="0" w:color="000000"/>
                  </w:tcBorders>
                </w:tcPr>
                <w:p w:rsidR="00DE5A3C" w:rsidRPr="007334B3" w:rsidRDefault="00DE5A3C" w:rsidP="005B3BB0">
                  <w:pPr>
                    <w:framePr w:hSpace="180" w:wrap="around" w:vAnchor="text" w:hAnchor="text" w:y="1"/>
                    <w:autoSpaceDE w:val="0"/>
                    <w:autoSpaceDN w:val="0"/>
                    <w:adjustRightInd w:val="0"/>
                    <w:suppressOverlap/>
                    <w:jc w:val="both"/>
                    <w:rPr>
                      <w:b/>
                      <w:sz w:val="22"/>
                      <w:szCs w:val="22"/>
                    </w:rPr>
                  </w:pPr>
                </w:p>
              </w:tc>
              <w:tc>
                <w:tcPr>
                  <w:tcW w:w="3070"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b/>
                      <w:sz w:val="22"/>
                      <w:szCs w:val="22"/>
                    </w:rPr>
                  </w:pPr>
                  <w:r w:rsidRPr="007334B3">
                    <w:rPr>
                      <w:b/>
                      <w:sz w:val="22"/>
                      <w:szCs w:val="22"/>
                    </w:rPr>
                    <w:t>Matematika</w:t>
                  </w:r>
                </w:p>
                <w:p w:rsidR="00DE5A3C" w:rsidRPr="007334B3" w:rsidRDefault="00DE5A3C" w:rsidP="005B3BB0">
                  <w:pPr>
                    <w:framePr w:hSpace="180" w:wrap="around" w:vAnchor="text" w:hAnchor="text" w:y="1"/>
                    <w:autoSpaceDE w:val="0"/>
                    <w:autoSpaceDN w:val="0"/>
                    <w:adjustRightInd w:val="0"/>
                    <w:suppressOverlap/>
                    <w:jc w:val="both"/>
                    <w:rPr>
                      <w:b/>
                      <w:sz w:val="22"/>
                      <w:szCs w:val="22"/>
                    </w:rPr>
                  </w:pPr>
                  <w:r w:rsidRPr="007334B3">
                    <w:rPr>
                      <w:b/>
                      <w:sz w:val="22"/>
                      <w:szCs w:val="22"/>
                    </w:rPr>
                    <w:t>(gimnazijos vidurkis)</w:t>
                  </w:r>
                </w:p>
              </w:tc>
              <w:tc>
                <w:tcPr>
                  <w:tcW w:w="3071"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b/>
                      <w:sz w:val="22"/>
                      <w:szCs w:val="22"/>
                    </w:rPr>
                  </w:pPr>
                  <w:r w:rsidRPr="007334B3">
                    <w:rPr>
                      <w:b/>
                      <w:sz w:val="22"/>
                      <w:szCs w:val="22"/>
                    </w:rPr>
                    <w:t>Skaitymas (gimnazijos vidurkis)</w:t>
                  </w:r>
                </w:p>
              </w:tc>
              <w:tc>
                <w:tcPr>
                  <w:tcW w:w="3071"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b/>
                      <w:sz w:val="22"/>
                      <w:szCs w:val="22"/>
                    </w:rPr>
                  </w:pPr>
                  <w:r w:rsidRPr="007334B3">
                    <w:rPr>
                      <w:b/>
                      <w:sz w:val="22"/>
                      <w:szCs w:val="22"/>
                    </w:rPr>
                    <w:t>Rašymas</w:t>
                  </w:r>
                </w:p>
                <w:p w:rsidR="00DE5A3C" w:rsidRPr="007334B3" w:rsidRDefault="00DE5A3C" w:rsidP="005B3BB0">
                  <w:pPr>
                    <w:framePr w:hSpace="180" w:wrap="around" w:vAnchor="text" w:hAnchor="text" w:y="1"/>
                    <w:autoSpaceDE w:val="0"/>
                    <w:autoSpaceDN w:val="0"/>
                    <w:adjustRightInd w:val="0"/>
                    <w:suppressOverlap/>
                    <w:jc w:val="both"/>
                    <w:rPr>
                      <w:b/>
                      <w:sz w:val="22"/>
                      <w:szCs w:val="22"/>
                    </w:rPr>
                  </w:pPr>
                  <w:r w:rsidRPr="007334B3">
                    <w:rPr>
                      <w:b/>
                      <w:sz w:val="22"/>
                      <w:szCs w:val="22"/>
                    </w:rPr>
                    <w:t>(Gimnazijos vidurkis)</w:t>
                  </w:r>
                </w:p>
              </w:tc>
              <w:tc>
                <w:tcPr>
                  <w:tcW w:w="3071"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b/>
                      <w:sz w:val="22"/>
                      <w:szCs w:val="22"/>
                    </w:rPr>
                  </w:pPr>
                  <w:r w:rsidRPr="007334B3">
                    <w:rPr>
                      <w:b/>
                      <w:sz w:val="22"/>
                      <w:szCs w:val="22"/>
                    </w:rPr>
                    <w:t>Pasaulio pažinimas</w:t>
                  </w:r>
                </w:p>
                <w:p w:rsidR="00DE5A3C" w:rsidRPr="007334B3" w:rsidRDefault="00DE5A3C" w:rsidP="005B3BB0">
                  <w:pPr>
                    <w:framePr w:hSpace="180" w:wrap="around" w:vAnchor="text" w:hAnchor="text" w:y="1"/>
                    <w:autoSpaceDE w:val="0"/>
                    <w:autoSpaceDN w:val="0"/>
                    <w:adjustRightInd w:val="0"/>
                    <w:suppressOverlap/>
                    <w:jc w:val="both"/>
                    <w:rPr>
                      <w:b/>
                      <w:sz w:val="22"/>
                      <w:szCs w:val="22"/>
                    </w:rPr>
                  </w:pPr>
                  <w:r w:rsidRPr="007334B3">
                    <w:rPr>
                      <w:b/>
                      <w:sz w:val="22"/>
                      <w:szCs w:val="22"/>
                    </w:rPr>
                    <w:t>(Gimnazijos vidurkis)</w:t>
                  </w:r>
                </w:p>
              </w:tc>
            </w:tr>
            <w:tr w:rsidR="00DE5A3C" w:rsidRPr="0089230B" w:rsidTr="00C73100">
              <w:tc>
                <w:tcPr>
                  <w:tcW w:w="3070"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b/>
                      <w:sz w:val="22"/>
                      <w:szCs w:val="22"/>
                    </w:rPr>
                  </w:pPr>
                  <w:r w:rsidRPr="007334B3">
                    <w:rPr>
                      <w:b/>
                      <w:sz w:val="22"/>
                      <w:szCs w:val="22"/>
                    </w:rPr>
                    <w:t>2015-2016</w:t>
                  </w:r>
                </w:p>
              </w:tc>
              <w:tc>
                <w:tcPr>
                  <w:tcW w:w="3070"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sz w:val="22"/>
                      <w:szCs w:val="22"/>
                    </w:rPr>
                  </w:pPr>
                  <w:r w:rsidRPr="007334B3">
                    <w:rPr>
                      <w:sz w:val="22"/>
                      <w:szCs w:val="22"/>
                    </w:rPr>
                    <w:t>57,0</w:t>
                  </w:r>
                </w:p>
              </w:tc>
              <w:tc>
                <w:tcPr>
                  <w:tcW w:w="3071"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sz w:val="22"/>
                      <w:szCs w:val="22"/>
                    </w:rPr>
                  </w:pPr>
                  <w:r w:rsidRPr="007334B3">
                    <w:rPr>
                      <w:sz w:val="22"/>
                      <w:szCs w:val="22"/>
                    </w:rPr>
                    <w:t>68,2</w:t>
                  </w:r>
                </w:p>
              </w:tc>
              <w:tc>
                <w:tcPr>
                  <w:tcW w:w="3071"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sz w:val="22"/>
                      <w:szCs w:val="22"/>
                    </w:rPr>
                  </w:pPr>
                  <w:r w:rsidRPr="007334B3">
                    <w:rPr>
                      <w:sz w:val="22"/>
                      <w:szCs w:val="22"/>
                    </w:rPr>
                    <w:t>72,7</w:t>
                  </w:r>
                </w:p>
              </w:tc>
              <w:tc>
                <w:tcPr>
                  <w:tcW w:w="3071"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sz w:val="22"/>
                      <w:szCs w:val="22"/>
                    </w:rPr>
                  </w:pPr>
                  <w:r w:rsidRPr="007334B3">
                    <w:rPr>
                      <w:sz w:val="22"/>
                      <w:szCs w:val="22"/>
                    </w:rPr>
                    <w:t>45,9</w:t>
                  </w:r>
                </w:p>
              </w:tc>
            </w:tr>
            <w:tr w:rsidR="00DE5A3C" w:rsidRPr="0089230B" w:rsidTr="00C73100">
              <w:tc>
                <w:tcPr>
                  <w:tcW w:w="3070"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b/>
                      <w:sz w:val="22"/>
                      <w:szCs w:val="22"/>
                    </w:rPr>
                  </w:pPr>
                  <w:r w:rsidRPr="007334B3">
                    <w:rPr>
                      <w:b/>
                      <w:sz w:val="22"/>
                      <w:szCs w:val="22"/>
                    </w:rPr>
                    <w:t>2016-2017</w:t>
                  </w:r>
                </w:p>
              </w:tc>
              <w:tc>
                <w:tcPr>
                  <w:tcW w:w="3070"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sz w:val="22"/>
                      <w:szCs w:val="22"/>
                    </w:rPr>
                  </w:pPr>
                  <w:r w:rsidRPr="007334B3">
                    <w:rPr>
                      <w:sz w:val="22"/>
                      <w:szCs w:val="22"/>
                    </w:rPr>
                    <w:t>63,8</w:t>
                  </w:r>
                </w:p>
              </w:tc>
              <w:tc>
                <w:tcPr>
                  <w:tcW w:w="3071"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sz w:val="22"/>
                      <w:szCs w:val="22"/>
                    </w:rPr>
                  </w:pPr>
                  <w:r w:rsidRPr="007334B3">
                    <w:rPr>
                      <w:sz w:val="22"/>
                      <w:szCs w:val="22"/>
                    </w:rPr>
                    <w:t>71,</w:t>
                  </w:r>
                </w:p>
              </w:tc>
              <w:tc>
                <w:tcPr>
                  <w:tcW w:w="3071"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sz w:val="22"/>
                      <w:szCs w:val="22"/>
                    </w:rPr>
                  </w:pPr>
                  <w:r w:rsidRPr="007334B3">
                    <w:rPr>
                      <w:sz w:val="22"/>
                      <w:szCs w:val="22"/>
                    </w:rPr>
                    <w:t>47,2</w:t>
                  </w:r>
                </w:p>
              </w:tc>
              <w:tc>
                <w:tcPr>
                  <w:tcW w:w="3071"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sz w:val="22"/>
                      <w:szCs w:val="22"/>
                    </w:rPr>
                  </w:pPr>
                  <w:r w:rsidRPr="007334B3">
                    <w:rPr>
                      <w:sz w:val="22"/>
                      <w:szCs w:val="22"/>
                    </w:rPr>
                    <w:t>69,1</w:t>
                  </w:r>
                </w:p>
              </w:tc>
            </w:tr>
            <w:tr w:rsidR="00DE5A3C" w:rsidRPr="0089230B" w:rsidTr="00C73100">
              <w:tc>
                <w:tcPr>
                  <w:tcW w:w="3070"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b/>
                      <w:sz w:val="22"/>
                      <w:szCs w:val="22"/>
                    </w:rPr>
                  </w:pPr>
                  <w:r w:rsidRPr="007334B3">
                    <w:rPr>
                      <w:b/>
                      <w:sz w:val="22"/>
                      <w:szCs w:val="22"/>
                    </w:rPr>
                    <w:t>2017-2018</w:t>
                  </w:r>
                </w:p>
              </w:tc>
              <w:tc>
                <w:tcPr>
                  <w:tcW w:w="3070"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sz w:val="22"/>
                      <w:szCs w:val="22"/>
                    </w:rPr>
                  </w:pPr>
                  <w:r w:rsidRPr="007334B3">
                    <w:rPr>
                      <w:sz w:val="22"/>
                      <w:szCs w:val="22"/>
                    </w:rPr>
                    <w:t>64</w:t>
                  </w:r>
                </w:p>
              </w:tc>
              <w:tc>
                <w:tcPr>
                  <w:tcW w:w="3071"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sz w:val="22"/>
                      <w:szCs w:val="22"/>
                    </w:rPr>
                  </w:pPr>
                  <w:r w:rsidRPr="007334B3">
                    <w:rPr>
                      <w:sz w:val="22"/>
                      <w:szCs w:val="22"/>
                    </w:rPr>
                    <w:t>70,1</w:t>
                  </w:r>
                </w:p>
              </w:tc>
              <w:tc>
                <w:tcPr>
                  <w:tcW w:w="3071"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sz w:val="22"/>
                      <w:szCs w:val="22"/>
                    </w:rPr>
                  </w:pPr>
                  <w:r w:rsidRPr="007334B3">
                    <w:rPr>
                      <w:sz w:val="22"/>
                      <w:szCs w:val="22"/>
                    </w:rPr>
                    <w:t>71,7</w:t>
                  </w:r>
                </w:p>
              </w:tc>
              <w:tc>
                <w:tcPr>
                  <w:tcW w:w="3071"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sz w:val="22"/>
                      <w:szCs w:val="22"/>
                    </w:rPr>
                  </w:pPr>
                  <w:r w:rsidRPr="007334B3">
                    <w:rPr>
                      <w:sz w:val="22"/>
                      <w:szCs w:val="22"/>
                    </w:rPr>
                    <w:t>73,6</w:t>
                  </w:r>
                </w:p>
              </w:tc>
            </w:tr>
          </w:tbl>
          <w:p w:rsidR="00DE5A3C" w:rsidRPr="007334B3" w:rsidRDefault="00DE5A3C" w:rsidP="00DE5A3C">
            <w:pPr>
              <w:autoSpaceDE w:val="0"/>
              <w:autoSpaceDN w:val="0"/>
              <w:adjustRightInd w:val="0"/>
              <w:jc w:val="both"/>
              <w:rPr>
                <w:lang w:val="lt-LT"/>
              </w:rPr>
            </w:pPr>
            <w:r w:rsidRPr="007334B3">
              <w:rPr>
                <w:sz w:val="22"/>
                <w:szCs w:val="22"/>
                <w:lang w:val="lt-LT"/>
              </w:rPr>
              <w:t>8 klasė</w:t>
            </w:r>
          </w:p>
          <w:tbl>
            <w:tblPr>
              <w:tblStyle w:val="Lentelstinklelis"/>
              <w:tblW w:w="0" w:type="auto"/>
              <w:tblLook w:val="04A0"/>
            </w:tblPr>
            <w:tblGrid>
              <w:gridCol w:w="2348"/>
              <w:gridCol w:w="2492"/>
              <w:gridCol w:w="2483"/>
              <w:gridCol w:w="2518"/>
              <w:gridCol w:w="2217"/>
              <w:gridCol w:w="2502"/>
            </w:tblGrid>
            <w:tr w:rsidR="00DE5A3C" w:rsidRPr="0089230B" w:rsidTr="00C73100">
              <w:tc>
                <w:tcPr>
                  <w:tcW w:w="2511"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b/>
                      <w:sz w:val="22"/>
                      <w:szCs w:val="22"/>
                    </w:rPr>
                  </w:pPr>
                  <w:r w:rsidRPr="007334B3">
                    <w:rPr>
                      <w:b/>
                      <w:sz w:val="22"/>
                      <w:szCs w:val="22"/>
                    </w:rPr>
                    <w:t>Mokslo metai</w:t>
                  </w:r>
                </w:p>
              </w:tc>
              <w:tc>
                <w:tcPr>
                  <w:tcW w:w="12842" w:type="dxa"/>
                  <w:gridSpan w:val="5"/>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center"/>
                    <w:rPr>
                      <w:b/>
                      <w:sz w:val="22"/>
                      <w:szCs w:val="22"/>
                    </w:rPr>
                  </w:pPr>
                  <w:r w:rsidRPr="007334B3">
                    <w:rPr>
                      <w:b/>
                      <w:sz w:val="22"/>
                      <w:szCs w:val="22"/>
                    </w:rPr>
                    <w:t>Mokomieji dalykai (surinktų taškų %)</w:t>
                  </w:r>
                </w:p>
              </w:tc>
            </w:tr>
            <w:tr w:rsidR="00DE5A3C" w:rsidRPr="0089230B" w:rsidTr="00C73100">
              <w:tc>
                <w:tcPr>
                  <w:tcW w:w="2511" w:type="dxa"/>
                  <w:tcBorders>
                    <w:top w:val="single" w:sz="4" w:space="0" w:color="000000"/>
                    <w:left w:val="single" w:sz="4" w:space="0" w:color="000000"/>
                    <w:bottom w:val="single" w:sz="4" w:space="0" w:color="000000"/>
                    <w:right w:val="single" w:sz="4" w:space="0" w:color="000000"/>
                  </w:tcBorders>
                </w:tcPr>
                <w:p w:rsidR="00DE5A3C" w:rsidRPr="007334B3" w:rsidRDefault="00DE5A3C" w:rsidP="005B3BB0">
                  <w:pPr>
                    <w:framePr w:hSpace="180" w:wrap="around" w:vAnchor="text" w:hAnchor="text" w:y="1"/>
                    <w:autoSpaceDE w:val="0"/>
                    <w:autoSpaceDN w:val="0"/>
                    <w:adjustRightInd w:val="0"/>
                    <w:suppressOverlap/>
                    <w:jc w:val="both"/>
                    <w:rPr>
                      <w:b/>
                      <w:sz w:val="22"/>
                      <w:szCs w:val="22"/>
                    </w:rPr>
                  </w:pPr>
                </w:p>
              </w:tc>
              <w:tc>
                <w:tcPr>
                  <w:tcW w:w="2621"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b/>
                      <w:sz w:val="22"/>
                      <w:szCs w:val="22"/>
                    </w:rPr>
                  </w:pPr>
                  <w:r w:rsidRPr="007334B3">
                    <w:rPr>
                      <w:b/>
                      <w:sz w:val="22"/>
                      <w:szCs w:val="22"/>
                    </w:rPr>
                    <w:t>Matematika</w:t>
                  </w:r>
                </w:p>
                <w:p w:rsidR="00DE5A3C" w:rsidRPr="007334B3" w:rsidRDefault="00DE5A3C" w:rsidP="005B3BB0">
                  <w:pPr>
                    <w:framePr w:hSpace="180" w:wrap="around" w:vAnchor="text" w:hAnchor="text" w:y="1"/>
                    <w:autoSpaceDE w:val="0"/>
                    <w:autoSpaceDN w:val="0"/>
                    <w:adjustRightInd w:val="0"/>
                    <w:suppressOverlap/>
                    <w:jc w:val="both"/>
                    <w:rPr>
                      <w:b/>
                      <w:sz w:val="22"/>
                      <w:szCs w:val="22"/>
                    </w:rPr>
                  </w:pPr>
                  <w:r w:rsidRPr="007334B3">
                    <w:rPr>
                      <w:b/>
                      <w:sz w:val="22"/>
                      <w:szCs w:val="22"/>
                    </w:rPr>
                    <w:t>(gimnazijos vidurkis)</w:t>
                  </w:r>
                </w:p>
              </w:tc>
              <w:tc>
                <w:tcPr>
                  <w:tcW w:w="2618"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b/>
                      <w:sz w:val="22"/>
                      <w:szCs w:val="22"/>
                    </w:rPr>
                  </w:pPr>
                  <w:r w:rsidRPr="007334B3">
                    <w:rPr>
                      <w:b/>
                      <w:sz w:val="22"/>
                      <w:szCs w:val="22"/>
                    </w:rPr>
                    <w:t>Skaitymas (gimnazijos vidurkis)</w:t>
                  </w:r>
                </w:p>
              </w:tc>
              <w:tc>
                <w:tcPr>
                  <w:tcW w:w="2650"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b/>
                      <w:sz w:val="22"/>
                      <w:szCs w:val="22"/>
                    </w:rPr>
                  </w:pPr>
                  <w:r w:rsidRPr="007334B3">
                    <w:rPr>
                      <w:b/>
                      <w:sz w:val="22"/>
                      <w:szCs w:val="22"/>
                    </w:rPr>
                    <w:t>Rašymas</w:t>
                  </w:r>
                </w:p>
                <w:p w:rsidR="00DE5A3C" w:rsidRPr="007334B3" w:rsidRDefault="00DE5A3C" w:rsidP="005B3BB0">
                  <w:pPr>
                    <w:framePr w:hSpace="180" w:wrap="around" w:vAnchor="text" w:hAnchor="text" w:y="1"/>
                    <w:autoSpaceDE w:val="0"/>
                    <w:autoSpaceDN w:val="0"/>
                    <w:adjustRightInd w:val="0"/>
                    <w:suppressOverlap/>
                    <w:jc w:val="both"/>
                    <w:rPr>
                      <w:b/>
                      <w:sz w:val="22"/>
                      <w:szCs w:val="22"/>
                    </w:rPr>
                  </w:pPr>
                  <w:r w:rsidRPr="007334B3">
                    <w:rPr>
                      <w:b/>
                      <w:sz w:val="22"/>
                      <w:szCs w:val="22"/>
                    </w:rPr>
                    <w:t>(Gimnazijos vidurkis)</w:t>
                  </w:r>
                </w:p>
              </w:tc>
              <w:tc>
                <w:tcPr>
                  <w:tcW w:w="2321"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b/>
                      <w:sz w:val="22"/>
                      <w:szCs w:val="22"/>
                    </w:rPr>
                  </w:pPr>
                  <w:r w:rsidRPr="007334B3">
                    <w:rPr>
                      <w:b/>
                      <w:sz w:val="22"/>
                      <w:szCs w:val="22"/>
                    </w:rPr>
                    <w:t>Gamtos mokslai</w:t>
                  </w:r>
                </w:p>
                <w:p w:rsidR="00DE5A3C" w:rsidRPr="007334B3" w:rsidRDefault="00DE5A3C" w:rsidP="005B3BB0">
                  <w:pPr>
                    <w:framePr w:hSpace="180" w:wrap="around" w:vAnchor="text" w:hAnchor="text" w:y="1"/>
                    <w:autoSpaceDE w:val="0"/>
                    <w:autoSpaceDN w:val="0"/>
                    <w:adjustRightInd w:val="0"/>
                    <w:suppressOverlap/>
                    <w:jc w:val="both"/>
                    <w:rPr>
                      <w:b/>
                      <w:sz w:val="22"/>
                      <w:szCs w:val="22"/>
                    </w:rPr>
                  </w:pPr>
                  <w:r w:rsidRPr="007334B3">
                    <w:rPr>
                      <w:b/>
                      <w:sz w:val="22"/>
                      <w:szCs w:val="22"/>
                    </w:rPr>
                    <w:t>(gimnazijos vidurkis)</w:t>
                  </w:r>
                </w:p>
              </w:tc>
              <w:tc>
                <w:tcPr>
                  <w:tcW w:w="2632"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b/>
                      <w:sz w:val="22"/>
                      <w:szCs w:val="22"/>
                    </w:rPr>
                  </w:pPr>
                  <w:r w:rsidRPr="007334B3">
                    <w:rPr>
                      <w:b/>
                      <w:sz w:val="22"/>
                      <w:szCs w:val="22"/>
                    </w:rPr>
                    <w:t>Socialiniai mokslai</w:t>
                  </w:r>
                </w:p>
                <w:p w:rsidR="00DE5A3C" w:rsidRPr="007334B3" w:rsidRDefault="00DE5A3C" w:rsidP="005B3BB0">
                  <w:pPr>
                    <w:framePr w:hSpace="180" w:wrap="around" w:vAnchor="text" w:hAnchor="text" w:y="1"/>
                    <w:autoSpaceDE w:val="0"/>
                    <w:autoSpaceDN w:val="0"/>
                    <w:adjustRightInd w:val="0"/>
                    <w:suppressOverlap/>
                    <w:jc w:val="both"/>
                    <w:rPr>
                      <w:b/>
                      <w:sz w:val="22"/>
                      <w:szCs w:val="22"/>
                    </w:rPr>
                  </w:pPr>
                  <w:r w:rsidRPr="007334B3">
                    <w:rPr>
                      <w:b/>
                      <w:sz w:val="22"/>
                      <w:szCs w:val="22"/>
                    </w:rPr>
                    <w:t>(Gimnazijos vidurkis)</w:t>
                  </w:r>
                </w:p>
              </w:tc>
            </w:tr>
            <w:tr w:rsidR="00DE5A3C" w:rsidRPr="0089230B" w:rsidTr="00C73100">
              <w:tc>
                <w:tcPr>
                  <w:tcW w:w="2511" w:type="dxa"/>
                  <w:tcBorders>
                    <w:top w:val="single" w:sz="4" w:space="0" w:color="000000"/>
                    <w:left w:val="single" w:sz="4" w:space="0" w:color="000000"/>
                    <w:bottom w:val="single" w:sz="4" w:space="0" w:color="000000"/>
                    <w:right w:val="single" w:sz="4" w:space="0" w:color="000000"/>
                  </w:tcBorders>
                  <w:hideMark/>
                </w:tcPr>
                <w:p w:rsidR="00DE5A3C" w:rsidRPr="00782607" w:rsidRDefault="00DE5A3C" w:rsidP="005B3BB0">
                  <w:pPr>
                    <w:framePr w:hSpace="180" w:wrap="around" w:vAnchor="text" w:hAnchor="text" w:y="1"/>
                    <w:autoSpaceDE w:val="0"/>
                    <w:autoSpaceDN w:val="0"/>
                    <w:adjustRightInd w:val="0"/>
                    <w:suppressOverlap/>
                    <w:jc w:val="both"/>
                    <w:rPr>
                      <w:b/>
                      <w:sz w:val="22"/>
                      <w:szCs w:val="22"/>
                    </w:rPr>
                  </w:pPr>
                  <w:r w:rsidRPr="00782607">
                    <w:rPr>
                      <w:b/>
                      <w:sz w:val="22"/>
                      <w:szCs w:val="22"/>
                    </w:rPr>
                    <w:t>2015-2016</w:t>
                  </w:r>
                </w:p>
              </w:tc>
              <w:tc>
                <w:tcPr>
                  <w:tcW w:w="2621" w:type="dxa"/>
                  <w:tcBorders>
                    <w:top w:val="single" w:sz="4" w:space="0" w:color="000000"/>
                    <w:left w:val="single" w:sz="4" w:space="0" w:color="000000"/>
                    <w:bottom w:val="single" w:sz="4" w:space="0" w:color="000000"/>
                    <w:right w:val="single" w:sz="4" w:space="0" w:color="000000"/>
                  </w:tcBorders>
                  <w:hideMark/>
                </w:tcPr>
                <w:p w:rsidR="00DE5A3C" w:rsidRPr="00782607" w:rsidRDefault="00DE5A3C" w:rsidP="005B3BB0">
                  <w:pPr>
                    <w:framePr w:hSpace="180" w:wrap="around" w:vAnchor="text" w:hAnchor="text" w:y="1"/>
                    <w:autoSpaceDE w:val="0"/>
                    <w:autoSpaceDN w:val="0"/>
                    <w:adjustRightInd w:val="0"/>
                    <w:suppressOverlap/>
                    <w:jc w:val="both"/>
                    <w:rPr>
                      <w:sz w:val="22"/>
                      <w:szCs w:val="22"/>
                    </w:rPr>
                  </w:pPr>
                  <w:r w:rsidRPr="00782607">
                    <w:rPr>
                      <w:sz w:val="22"/>
                      <w:szCs w:val="22"/>
                    </w:rPr>
                    <w:t>49,4</w:t>
                  </w:r>
                </w:p>
              </w:tc>
              <w:tc>
                <w:tcPr>
                  <w:tcW w:w="2618"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sz w:val="22"/>
                      <w:szCs w:val="22"/>
                    </w:rPr>
                  </w:pPr>
                  <w:r w:rsidRPr="007334B3">
                    <w:rPr>
                      <w:sz w:val="22"/>
                      <w:szCs w:val="22"/>
                    </w:rPr>
                    <w:t>27,6</w:t>
                  </w:r>
                </w:p>
              </w:tc>
              <w:tc>
                <w:tcPr>
                  <w:tcW w:w="2650"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sz w:val="22"/>
                      <w:szCs w:val="22"/>
                    </w:rPr>
                  </w:pPr>
                  <w:r w:rsidRPr="007334B3">
                    <w:rPr>
                      <w:sz w:val="22"/>
                      <w:szCs w:val="22"/>
                    </w:rPr>
                    <w:t>43,6</w:t>
                  </w:r>
                </w:p>
              </w:tc>
              <w:tc>
                <w:tcPr>
                  <w:tcW w:w="2321"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sz w:val="22"/>
                      <w:szCs w:val="22"/>
                    </w:rPr>
                  </w:pPr>
                  <w:r w:rsidRPr="007334B3">
                    <w:rPr>
                      <w:sz w:val="22"/>
                      <w:szCs w:val="22"/>
                    </w:rPr>
                    <w:t>46,7</w:t>
                  </w:r>
                </w:p>
              </w:tc>
              <w:tc>
                <w:tcPr>
                  <w:tcW w:w="2632"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sz w:val="22"/>
                      <w:szCs w:val="22"/>
                    </w:rPr>
                  </w:pPr>
                  <w:r w:rsidRPr="007334B3">
                    <w:rPr>
                      <w:sz w:val="22"/>
                      <w:szCs w:val="22"/>
                    </w:rPr>
                    <w:t>53,4</w:t>
                  </w:r>
                </w:p>
              </w:tc>
            </w:tr>
            <w:tr w:rsidR="00DE5A3C" w:rsidRPr="0089230B" w:rsidTr="00C73100">
              <w:tc>
                <w:tcPr>
                  <w:tcW w:w="2511"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b/>
                      <w:sz w:val="22"/>
                      <w:szCs w:val="22"/>
                    </w:rPr>
                  </w:pPr>
                  <w:r w:rsidRPr="007334B3">
                    <w:rPr>
                      <w:b/>
                      <w:sz w:val="22"/>
                      <w:szCs w:val="22"/>
                    </w:rPr>
                    <w:t>2016-2017</w:t>
                  </w:r>
                </w:p>
              </w:tc>
              <w:tc>
                <w:tcPr>
                  <w:tcW w:w="2621"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sz w:val="22"/>
                      <w:szCs w:val="22"/>
                    </w:rPr>
                  </w:pPr>
                  <w:r w:rsidRPr="007334B3">
                    <w:rPr>
                      <w:sz w:val="22"/>
                      <w:szCs w:val="22"/>
                    </w:rPr>
                    <w:t>49,3</w:t>
                  </w:r>
                </w:p>
              </w:tc>
              <w:tc>
                <w:tcPr>
                  <w:tcW w:w="2618"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sz w:val="22"/>
                      <w:szCs w:val="22"/>
                    </w:rPr>
                  </w:pPr>
                  <w:r w:rsidRPr="007334B3">
                    <w:rPr>
                      <w:sz w:val="22"/>
                      <w:szCs w:val="22"/>
                    </w:rPr>
                    <w:t>51,5</w:t>
                  </w:r>
                </w:p>
              </w:tc>
              <w:tc>
                <w:tcPr>
                  <w:tcW w:w="2650"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sz w:val="22"/>
                      <w:szCs w:val="22"/>
                    </w:rPr>
                  </w:pPr>
                  <w:r w:rsidRPr="007334B3">
                    <w:rPr>
                      <w:sz w:val="22"/>
                      <w:szCs w:val="22"/>
                    </w:rPr>
                    <w:t>54,0</w:t>
                  </w:r>
                </w:p>
              </w:tc>
              <w:tc>
                <w:tcPr>
                  <w:tcW w:w="2321"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sz w:val="22"/>
                      <w:szCs w:val="22"/>
                    </w:rPr>
                  </w:pPr>
                  <w:r w:rsidRPr="007334B3">
                    <w:rPr>
                      <w:sz w:val="22"/>
                      <w:szCs w:val="22"/>
                    </w:rPr>
                    <w:t>54,3</w:t>
                  </w:r>
                </w:p>
              </w:tc>
              <w:tc>
                <w:tcPr>
                  <w:tcW w:w="2632"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sz w:val="22"/>
                      <w:szCs w:val="22"/>
                    </w:rPr>
                  </w:pPr>
                  <w:r w:rsidRPr="007334B3">
                    <w:rPr>
                      <w:sz w:val="22"/>
                      <w:szCs w:val="22"/>
                    </w:rPr>
                    <w:t>62,1</w:t>
                  </w:r>
                </w:p>
              </w:tc>
            </w:tr>
            <w:tr w:rsidR="00DE5A3C" w:rsidRPr="0089230B" w:rsidTr="00C73100">
              <w:tc>
                <w:tcPr>
                  <w:tcW w:w="2511"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b/>
                      <w:sz w:val="22"/>
                      <w:szCs w:val="22"/>
                    </w:rPr>
                  </w:pPr>
                  <w:r w:rsidRPr="007334B3">
                    <w:rPr>
                      <w:b/>
                      <w:sz w:val="22"/>
                      <w:szCs w:val="22"/>
                    </w:rPr>
                    <w:t>2017-2018</w:t>
                  </w:r>
                </w:p>
              </w:tc>
              <w:tc>
                <w:tcPr>
                  <w:tcW w:w="2621"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sz w:val="22"/>
                      <w:szCs w:val="22"/>
                    </w:rPr>
                  </w:pPr>
                  <w:r w:rsidRPr="007334B3">
                    <w:rPr>
                      <w:sz w:val="22"/>
                      <w:szCs w:val="22"/>
                    </w:rPr>
                    <w:t>52,6</w:t>
                  </w:r>
                </w:p>
              </w:tc>
              <w:tc>
                <w:tcPr>
                  <w:tcW w:w="2618"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sz w:val="22"/>
                      <w:szCs w:val="22"/>
                    </w:rPr>
                  </w:pPr>
                  <w:r w:rsidRPr="007334B3">
                    <w:rPr>
                      <w:sz w:val="22"/>
                      <w:szCs w:val="22"/>
                    </w:rPr>
                    <w:t>28,5</w:t>
                  </w:r>
                </w:p>
              </w:tc>
              <w:tc>
                <w:tcPr>
                  <w:tcW w:w="2650"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sz w:val="22"/>
                      <w:szCs w:val="22"/>
                    </w:rPr>
                  </w:pPr>
                  <w:r w:rsidRPr="007334B3">
                    <w:rPr>
                      <w:sz w:val="22"/>
                      <w:szCs w:val="22"/>
                    </w:rPr>
                    <w:t>31,3</w:t>
                  </w:r>
                </w:p>
              </w:tc>
              <w:tc>
                <w:tcPr>
                  <w:tcW w:w="2321"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sz w:val="22"/>
                      <w:szCs w:val="22"/>
                    </w:rPr>
                  </w:pPr>
                  <w:r w:rsidRPr="007334B3">
                    <w:rPr>
                      <w:sz w:val="22"/>
                      <w:szCs w:val="22"/>
                    </w:rPr>
                    <w:t>55,1</w:t>
                  </w:r>
                </w:p>
              </w:tc>
              <w:tc>
                <w:tcPr>
                  <w:tcW w:w="2632"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sz w:val="22"/>
                      <w:szCs w:val="22"/>
                    </w:rPr>
                  </w:pPr>
                  <w:r w:rsidRPr="007334B3">
                    <w:rPr>
                      <w:sz w:val="22"/>
                      <w:szCs w:val="22"/>
                    </w:rPr>
                    <w:t>47,8</w:t>
                  </w:r>
                </w:p>
              </w:tc>
            </w:tr>
          </w:tbl>
          <w:p w:rsidR="00AD18D9" w:rsidRPr="007334B3" w:rsidRDefault="00AD18D9" w:rsidP="00DE5A3C">
            <w:pPr>
              <w:autoSpaceDE w:val="0"/>
              <w:autoSpaceDN w:val="0"/>
              <w:adjustRightInd w:val="0"/>
              <w:jc w:val="both"/>
              <w:rPr>
                <w:b/>
                <w:lang w:val="lt-LT"/>
              </w:rPr>
            </w:pPr>
          </w:p>
          <w:p w:rsidR="00DE5A3C" w:rsidRPr="007334B3" w:rsidRDefault="00DE5A3C" w:rsidP="00DE5A3C">
            <w:pPr>
              <w:autoSpaceDE w:val="0"/>
              <w:autoSpaceDN w:val="0"/>
              <w:adjustRightInd w:val="0"/>
              <w:jc w:val="both"/>
              <w:rPr>
                <w:b/>
                <w:lang w:val="lt-LT"/>
              </w:rPr>
            </w:pPr>
            <w:r w:rsidRPr="007334B3">
              <w:rPr>
                <w:b/>
                <w:sz w:val="22"/>
                <w:szCs w:val="22"/>
                <w:lang w:val="lt-LT"/>
              </w:rPr>
              <w:t>IIG klasė (PUPP)</w:t>
            </w:r>
          </w:p>
          <w:tbl>
            <w:tblPr>
              <w:tblStyle w:val="Lentelstinklelis"/>
              <w:tblW w:w="13609" w:type="dxa"/>
              <w:tblLook w:val="04A0"/>
            </w:tblPr>
            <w:tblGrid>
              <w:gridCol w:w="2977"/>
              <w:gridCol w:w="3544"/>
              <w:gridCol w:w="3544"/>
              <w:gridCol w:w="3544"/>
            </w:tblGrid>
            <w:tr w:rsidR="00DE5A3C" w:rsidRPr="0089230B" w:rsidTr="00C73100">
              <w:tc>
                <w:tcPr>
                  <w:tcW w:w="2977"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b/>
                      <w:sz w:val="22"/>
                      <w:szCs w:val="22"/>
                    </w:rPr>
                  </w:pPr>
                  <w:r w:rsidRPr="007334B3">
                    <w:rPr>
                      <w:b/>
                      <w:sz w:val="22"/>
                      <w:szCs w:val="22"/>
                    </w:rPr>
                    <w:t>Mokslo metai</w:t>
                  </w:r>
                </w:p>
              </w:tc>
              <w:tc>
                <w:tcPr>
                  <w:tcW w:w="3544"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b/>
                      <w:sz w:val="22"/>
                      <w:szCs w:val="22"/>
                    </w:rPr>
                  </w:pPr>
                  <w:r w:rsidRPr="007334B3">
                    <w:rPr>
                      <w:b/>
                      <w:sz w:val="22"/>
                      <w:szCs w:val="22"/>
                    </w:rPr>
                    <w:t>Matematika (vidurkis)</w:t>
                  </w:r>
                </w:p>
              </w:tc>
              <w:tc>
                <w:tcPr>
                  <w:tcW w:w="3544"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b/>
                      <w:sz w:val="22"/>
                      <w:szCs w:val="22"/>
                    </w:rPr>
                  </w:pPr>
                  <w:r w:rsidRPr="007334B3">
                    <w:rPr>
                      <w:b/>
                      <w:sz w:val="22"/>
                      <w:szCs w:val="22"/>
                    </w:rPr>
                    <w:t>Gimtoji kalba (vidurkis)</w:t>
                  </w:r>
                </w:p>
              </w:tc>
              <w:tc>
                <w:tcPr>
                  <w:tcW w:w="3544"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b/>
                      <w:sz w:val="22"/>
                      <w:szCs w:val="22"/>
                    </w:rPr>
                  </w:pPr>
                  <w:r w:rsidRPr="007334B3">
                    <w:rPr>
                      <w:b/>
                      <w:sz w:val="22"/>
                      <w:szCs w:val="22"/>
                    </w:rPr>
                    <w:t>Lietuvių kalba ir literatūra (vidurkis)</w:t>
                  </w:r>
                </w:p>
              </w:tc>
            </w:tr>
            <w:tr w:rsidR="00DE5A3C" w:rsidRPr="007334B3" w:rsidTr="00C73100">
              <w:tc>
                <w:tcPr>
                  <w:tcW w:w="2977"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b/>
                      <w:sz w:val="22"/>
                      <w:szCs w:val="22"/>
                    </w:rPr>
                  </w:pPr>
                  <w:r w:rsidRPr="007334B3">
                    <w:rPr>
                      <w:b/>
                      <w:sz w:val="22"/>
                      <w:szCs w:val="22"/>
                    </w:rPr>
                    <w:t>2015-2016</w:t>
                  </w:r>
                </w:p>
              </w:tc>
              <w:tc>
                <w:tcPr>
                  <w:tcW w:w="3544"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sz w:val="22"/>
                      <w:szCs w:val="22"/>
                    </w:rPr>
                  </w:pPr>
                  <w:r w:rsidRPr="007334B3">
                    <w:rPr>
                      <w:sz w:val="22"/>
                      <w:szCs w:val="22"/>
                    </w:rPr>
                    <w:t>6,44</w:t>
                  </w:r>
                </w:p>
              </w:tc>
              <w:tc>
                <w:tcPr>
                  <w:tcW w:w="3544"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sz w:val="22"/>
                      <w:szCs w:val="22"/>
                    </w:rPr>
                  </w:pPr>
                  <w:r w:rsidRPr="007334B3">
                    <w:rPr>
                      <w:sz w:val="22"/>
                      <w:szCs w:val="22"/>
                    </w:rPr>
                    <w:t>6,2</w:t>
                  </w:r>
                </w:p>
              </w:tc>
              <w:tc>
                <w:tcPr>
                  <w:tcW w:w="3544"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sz w:val="22"/>
                      <w:szCs w:val="22"/>
                    </w:rPr>
                  </w:pPr>
                  <w:r w:rsidRPr="007334B3">
                    <w:rPr>
                      <w:sz w:val="22"/>
                      <w:szCs w:val="22"/>
                    </w:rPr>
                    <w:t>5,5</w:t>
                  </w:r>
                </w:p>
              </w:tc>
            </w:tr>
            <w:tr w:rsidR="00DE5A3C" w:rsidRPr="007334B3" w:rsidTr="00C73100">
              <w:tc>
                <w:tcPr>
                  <w:tcW w:w="2977"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b/>
                      <w:sz w:val="22"/>
                      <w:szCs w:val="22"/>
                    </w:rPr>
                  </w:pPr>
                  <w:r w:rsidRPr="007334B3">
                    <w:rPr>
                      <w:b/>
                      <w:sz w:val="22"/>
                      <w:szCs w:val="22"/>
                    </w:rPr>
                    <w:t>2016-2017</w:t>
                  </w:r>
                </w:p>
              </w:tc>
              <w:tc>
                <w:tcPr>
                  <w:tcW w:w="3544"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sz w:val="22"/>
                      <w:szCs w:val="22"/>
                    </w:rPr>
                  </w:pPr>
                  <w:r w:rsidRPr="007334B3">
                    <w:rPr>
                      <w:sz w:val="22"/>
                      <w:szCs w:val="22"/>
                    </w:rPr>
                    <w:t>4,77</w:t>
                  </w:r>
                </w:p>
              </w:tc>
              <w:tc>
                <w:tcPr>
                  <w:tcW w:w="3544"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sz w:val="22"/>
                      <w:szCs w:val="22"/>
                    </w:rPr>
                  </w:pPr>
                  <w:r w:rsidRPr="007334B3">
                    <w:rPr>
                      <w:sz w:val="22"/>
                      <w:szCs w:val="22"/>
                    </w:rPr>
                    <w:t>5,54</w:t>
                  </w:r>
                </w:p>
              </w:tc>
              <w:tc>
                <w:tcPr>
                  <w:tcW w:w="3544"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sz w:val="22"/>
                      <w:szCs w:val="22"/>
                    </w:rPr>
                  </w:pPr>
                  <w:r w:rsidRPr="007334B3">
                    <w:rPr>
                      <w:sz w:val="22"/>
                      <w:szCs w:val="22"/>
                    </w:rPr>
                    <w:t>6,08</w:t>
                  </w:r>
                </w:p>
              </w:tc>
            </w:tr>
            <w:tr w:rsidR="00DE5A3C" w:rsidRPr="007334B3" w:rsidTr="00C73100">
              <w:tc>
                <w:tcPr>
                  <w:tcW w:w="2977"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b/>
                      <w:sz w:val="22"/>
                      <w:szCs w:val="22"/>
                    </w:rPr>
                  </w:pPr>
                  <w:r w:rsidRPr="007334B3">
                    <w:rPr>
                      <w:b/>
                      <w:sz w:val="22"/>
                      <w:szCs w:val="22"/>
                    </w:rPr>
                    <w:t>2017-2018</w:t>
                  </w:r>
                </w:p>
              </w:tc>
              <w:tc>
                <w:tcPr>
                  <w:tcW w:w="3544"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tabs>
                      <w:tab w:val="left" w:pos="1376"/>
                    </w:tabs>
                    <w:autoSpaceDE w:val="0"/>
                    <w:autoSpaceDN w:val="0"/>
                    <w:adjustRightInd w:val="0"/>
                    <w:suppressOverlap/>
                    <w:jc w:val="both"/>
                    <w:rPr>
                      <w:sz w:val="22"/>
                      <w:szCs w:val="22"/>
                    </w:rPr>
                  </w:pPr>
                  <w:r w:rsidRPr="007334B3">
                    <w:rPr>
                      <w:sz w:val="22"/>
                      <w:szCs w:val="22"/>
                    </w:rPr>
                    <w:t>4,62</w:t>
                  </w:r>
                </w:p>
              </w:tc>
              <w:tc>
                <w:tcPr>
                  <w:tcW w:w="3544"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sz w:val="22"/>
                      <w:szCs w:val="22"/>
                    </w:rPr>
                  </w:pPr>
                  <w:r w:rsidRPr="007334B3">
                    <w:rPr>
                      <w:sz w:val="22"/>
                      <w:szCs w:val="22"/>
                    </w:rPr>
                    <w:t>5,8</w:t>
                  </w:r>
                </w:p>
              </w:tc>
              <w:tc>
                <w:tcPr>
                  <w:tcW w:w="3544" w:type="dxa"/>
                  <w:tcBorders>
                    <w:top w:val="single" w:sz="4" w:space="0" w:color="000000"/>
                    <w:left w:val="single" w:sz="4" w:space="0" w:color="000000"/>
                    <w:bottom w:val="single" w:sz="4" w:space="0" w:color="000000"/>
                    <w:right w:val="single" w:sz="4" w:space="0" w:color="000000"/>
                  </w:tcBorders>
                  <w:hideMark/>
                </w:tcPr>
                <w:p w:rsidR="00DE5A3C" w:rsidRPr="007334B3" w:rsidRDefault="00DE5A3C" w:rsidP="005B3BB0">
                  <w:pPr>
                    <w:framePr w:hSpace="180" w:wrap="around" w:vAnchor="text" w:hAnchor="text" w:y="1"/>
                    <w:autoSpaceDE w:val="0"/>
                    <w:autoSpaceDN w:val="0"/>
                    <w:adjustRightInd w:val="0"/>
                    <w:suppressOverlap/>
                    <w:jc w:val="both"/>
                    <w:rPr>
                      <w:sz w:val="22"/>
                      <w:szCs w:val="22"/>
                    </w:rPr>
                  </w:pPr>
                  <w:r w:rsidRPr="007334B3">
                    <w:rPr>
                      <w:sz w:val="22"/>
                      <w:szCs w:val="22"/>
                    </w:rPr>
                    <w:t>4,54</w:t>
                  </w:r>
                </w:p>
              </w:tc>
            </w:tr>
          </w:tbl>
          <w:p w:rsidR="00AD18D9" w:rsidRPr="007334B3" w:rsidRDefault="00AD18D9" w:rsidP="00DE5A3C">
            <w:pPr>
              <w:autoSpaceDE w:val="0"/>
              <w:autoSpaceDN w:val="0"/>
              <w:adjustRightInd w:val="0"/>
              <w:jc w:val="both"/>
              <w:rPr>
                <w:lang w:val="lt-LT"/>
              </w:rPr>
            </w:pPr>
          </w:p>
          <w:p w:rsidR="00DE5A3C" w:rsidRPr="007334B3" w:rsidRDefault="00DE5A3C" w:rsidP="00DE5A3C">
            <w:pPr>
              <w:autoSpaceDE w:val="0"/>
              <w:autoSpaceDN w:val="0"/>
              <w:adjustRightInd w:val="0"/>
              <w:jc w:val="both"/>
              <w:rPr>
                <w:b/>
                <w:lang w:val="lt-LT"/>
              </w:rPr>
            </w:pPr>
            <w:r w:rsidRPr="007334B3">
              <w:rPr>
                <w:b/>
                <w:sz w:val="22"/>
                <w:szCs w:val="22"/>
                <w:lang w:val="lt-LT"/>
              </w:rPr>
              <w:t>Vidurinis ugdymas (</w:t>
            </w:r>
            <w:r w:rsidR="00A66716" w:rsidRPr="007334B3">
              <w:rPr>
                <w:b/>
                <w:sz w:val="22"/>
                <w:szCs w:val="22"/>
                <w:lang w:val="lt-LT"/>
              </w:rPr>
              <w:t>brandos egzaminai</w:t>
            </w:r>
            <w:r w:rsidRPr="007334B3">
              <w:rPr>
                <w:b/>
                <w:sz w:val="22"/>
                <w:szCs w:val="22"/>
                <w:lang w:val="lt-LT"/>
              </w:rPr>
              <w:t>)</w:t>
            </w:r>
          </w:p>
          <w:tbl>
            <w:tblPr>
              <w:tblStyle w:val="Lentelstinklelis"/>
              <w:tblW w:w="14560" w:type="dxa"/>
              <w:tblLook w:val="04A0"/>
            </w:tblPr>
            <w:tblGrid>
              <w:gridCol w:w="2074"/>
              <w:gridCol w:w="2078"/>
              <w:gridCol w:w="2085"/>
              <w:gridCol w:w="2042"/>
              <w:gridCol w:w="2099"/>
              <w:gridCol w:w="2093"/>
              <w:gridCol w:w="2089"/>
            </w:tblGrid>
            <w:tr w:rsidR="00A66716" w:rsidRPr="007334B3" w:rsidTr="00A66716">
              <w:tc>
                <w:tcPr>
                  <w:tcW w:w="2074" w:type="dxa"/>
                  <w:tcBorders>
                    <w:top w:val="single" w:sz="4" w:space="0" w:color="000000"/>
                    <w:left w:val="single" w:sz="4" w:space="0" w:color="000000"/>
                    <w:bottom w:val="single" w:sz="4" w:space="0" w:color="000000"/>
                    <w:right w:val="single" w:sz="4" w:space="0" w:color="000000"/>
                  </w:tcBorders>
                  <w:hideMark/>
                </w:tcPr>
                <w:p w:rsidR="00A66716" w:rsidRPr="007334B3" w:rsidRDefault="00A66716" w:rsidP="005B3BB0">
                  <w:pPr>
                    <w:framePr w:hSpace="180" w:wrap="around" w:vAnchor="text" w:hAnchor="text" w:y="1"/>
                    <w:autoSpaceDE w:val="0"/>
                    <w:autoSpaceDN w:val="0"/>
                    <w:adjustRightInd w:val="0"/>
                    <w:suppressOverlap/>
                    <w:jc w:val="both"/>
                    <w:rPr>
                      <w:b/>
                      <w:sz w:val="22"/>
                      <w:szCs w:val="22"/>
                    </w:rPr>
                  </w:pPr>
                  <w:r w:rsidRPr="007334B3">
                    <w:rPr>
                      <w:b/>
                      <w:sz w:val="22"/>
                      <w:szCs w:val="22"/>
                    </w:rPr>
                    <w:t>Mokslo metai</w:t>
                  </w:r>
                </w:p>
              </w:tc>
              <w:tc>
                <w:tcPr>
                  <w:tcW w:w="2078" w:type="dxa"/>
                  <w:tcBorders>
                    <w:top w:val="single" w:sz="4" w:space="0" w:color="000000"/>
                    <w:left w:val="single" w:sz="4" w:space="0" w:color="000000"/>
                    <w:bottom w:val="single" w:sz="4" w:space="0" w:color="000000"/>
                    <w:right w:val="single" w:sz="4" w:space="0" w:color="000000"/>
                  </w:tcBorders>
                  <w:hideMark/>
                </w:tcPr>
                <w:p w:rsidR="00A66716" w:rsidRPr="007334B3" w:rsidRDefault="00A66716" w:rsidP="005B3BB0">
                  <w:pPr>
                    <w:framePr w:hSpace="180" w:wrap="around" w:vAnchor="text" w:hAnchor="text" w:y="1"/>
                    <w:autoSpaceDE w:val="0"/>
                    <w:autoSpaceDN w:val="0"/>
                    <w:adjustRightInd w:val="0"/>
                    <w:suppressOverlap/>
                    <w:jc w:val="both"/>
                    <w:rPr>
                      <w:b/>
                      <w:sz w:val="22"/>
                      <w:szCs w:val="22"/>
                    </w:rPr>
                  </w:pPr>
                  <w:r w:rsidRPr="007334B3">
                    <w:rPr>
                      <w:b/>
                      <w:sz w:val="22"/>
                      <w:szCs w:val="22"/>
                    </w:rPr>
                    <w:t>Brandos atestatų skaičius</w:t>
                  </w:r>
                </w:p>
              </w:tc>
              <w:tc>
                <w:tcPr>
                  <w:tcW w:w="2085" w:type="dxa"/>
                  <w:tcBorders>
                    <w:top w:val="single" w:sz="4" w:space="0" w:color="000000"/>
                    <w:left w:val="single" w:sz="4" w:space="0" w:color="000000"/>
                    <w:bottom w:val="single" w:sz="4" w:space="0" w:color="000000"/>
                    <w:right w:val="single" w:sz="4" w:space="0" w:color="000000"/>
                  </w:tcBorders>
                  <w:hideMark/>
                </w:tcPr>
                <w:p w:rsidR="00A66716" w:rsidRPr="007334B3" w:rsidRDefault="00A66716" w:rsidP="005B3BB0">
                  <w:pPr>
                    <w:framePr w:hSpace="180" w:wrap="around" w:vAnchor="text" w:hAnchor="text" w:y="1"/>
                    <w:autoSpaceDE w:val="0"/>
                    <w:autoSpaceDN w:val="0"/>
                    <w:adjustRightInd w:val="0"/>
                    <w:suppressOverlap/>
                    <w:jc w:val="both"/>
                    <w:rPr>
                      <w:b/>
                      <w:sz w:val="22"/>
                      <w:szCs w:val="22"/>
                    </w:rPr>
                  </w:pPr>
                  <w:r w:rsidRPr="007334B3">
                    <w:rPr>
                      <w:b/>
                      <w:sz w:val="22"/>
                      <w:szCs w:val="22"/>
                    </w:rPr>
                    <w:t>Procentas</w:t>
                  </w:r>
                </w:p>
              </w:tc>
              <w:tc>
                <w:tcPr>
                  <w:tcW w:w="2042" w:type="dxa"/>
                </w:tcPr>
                <w:p w:rsidR="00A66716" w:rsidRPr="007334B3" w:rsidRDefault="00A66716" w:rsidP="005B3BB0">
                  <w:pPr>
                    <w:pStyle w:val="Betarp"/>
                    <w:framePr w:hSpace="180" w:wrap="around" w:vAnchor="text" w:hAnchor="text" w:y="1"/>
                    <w:suppressOverlap/>
                    <w:jc w:val="center"/>
                    <w:rPr>
                      <w:b/>
                      <w:sz w:val="22"/>
                      <w:szCs w:val="22"/>
                    </w:rPr>
                  </w:pPr>
                  <w:r w:rsidRPr="007334B3">
                    <w:rPr>
                      <w:b/>
                      <w:sz w:val="22"/>
                      <w:szCs w:val="22"/>
                    </w:rPr>
                    <w:t>Pasirinkta VBE skaičius vienam mokiniui</w:t>
                  </w:r>
                </w:p>
              </w:tc>
              <w:tc>
                <w:tcPr>
                  <w:tcW w:w="2099" w:type="dxa"/>
                  <w:shd w:val="clear" w:color="auto" w:fill="auto"/>
                  <w:vAlign w:val="center"/>
                </w:tcPr>
                <w:p w:rsidR="00A66716" w:rsidRPr="007334B3" w:rsidRDefault="00A66716" w:rsidP="005B3BB0">
                  <w:pPr>
                    <w:pStyle w:val="Betarp"/>
                    <w:framePr w:hSpace="180" w:wrap="around" w:vAnchor="text" w:hAnchor="text" w:y="1"/>
                    <w:suppressOverlap/>
                    <w:jc w:val="center"/>
                    <w:rPr>
                      <w:b/>
                      <w:sz w:val="22"/>
                      <w:szCs w:val="22"/>
                    </w:rPr>
                  </w:pPr>
                  <w:r w:rsidRPr="007334B3">
                    <w:rPr>
                      <w:b/>
                      <w:sz w:val="22"/>
                      <w:szCs w:val="22"/>
                    </w:rPr>
                    <w:t>Išlaikyta patenkinamu lygiu (16 – 35)</w:t>
                  </w:r>
                </w:p>
              </w:tc>
              <w:tc>
                <w:tcPr>
                  <w:tcW w:w="2093" w:type="dxa"/>
                  <w:shd w:val="clear" w:color="auto" w:fill="auto"/>
                  <w:vAlign w:val="center"/>
                </w:tcPr>
                <w:p w:rsidR="00A66716" w:rsidRPr="007334B3" w:rsidRDefault="00A66716" w:rsidP="005B3BB0">
                  <w:pPr>
                    <w:pStyle w:val="Betarp"/>
                    <w:framePr w:hSpace="180" w:wrap="around" w:vAnchor="text" w:hAnchor="text" w:y="1"/>
                    <w:suppressOverlap/>
                    <w:jc w:val="center"/>
                    <w:rPr>
                      <w:b/>
                      <w:sz w:val="22"/>
                      <w:szCs w:val="22"/>
                    </w:rPr>
                  </w:pPr>
                  <w:r w:rsidRPr="007334B3">
                    <w:rPr>
                      <w:b/>
                      <w:sz w:val="22"/>
                      <w:szCs w:val="22"/>
                    </w:rPr>
                    <w:t>Išlaikyta pagrindiniu lygiu</w:t>
                  </w:r>
                </w:p>
                <w:p w:rsidR="00A66716" w:rsidRPr="007334B3" w:rsidRDefault="00A66716" w:rsidP="005B3BB0">
                  <w:pPr>
                    <w:pStyle w:val="Betarp"/>
                    <w:framePr w:hSpace="180" w:wrap="around" w:vAnchor="text" w:hAnchor="text" w:y="1"/>
                    <w:suppressOverlap/>
                    <w:jc w:val="center"/>
                    <w:rPr>
                      <w:b/>
                      <w:sz w:val="22"/>
                      <w:szCs w:val="22"/>
                    </w:rPr>
                  </w:pPr>
                  <w:r w:rsidRPr="007334B3">
                    <w:rPr>
                      <w:b/>
                      <w:sz w:val="22"/>
                      <w:szCs w:val="22"/>
                    </w:rPr>
                    <w:t>(36 – 85)</w:t>
                  </w:r>
                </w:p>
              </w:tc>
              <w:tc>
                <w:tcPr>
                  <w:tcW w:w="2089" w:type="dxa"/>
                  <w:shd w:val="clear" w:color="auto" w:fill="auto"/>
                  <w:vAlign w:val="center"/>
                </w:tcPr>
                <w:p w:rsidR="00A66716" w:rsidRPr="007334B3" w:rsidRDefault="00A66716" w:rsidP="005B3BB0">
                  <w:pPr>
                    <w:pStyle w:val="Betarp"/>
                    <w:framePr w:hSpace="180" w:wrap="around" w:vAnchor="text" w:hAnchor="text" w:y="1"/>
                    <w:suppressOverlap/>
                    <w:jc w:val="center"/>
                    <w:rPr>
                      <w:b/>
                      <w:sz w:val="22"/>
                      <w:szCs w:val="22"/>
                    </w:rPr>
                  </w:pPr>
                  <w:r w:rsidRPr="007334B3">
                    <w:rPr>
                      <w:b/>
                      <w:sz w:val="22"/>
                      <w:szCs w:val="22"/>
                    </w:rPr>
                    <w:t xml:space="preserve">Išlaikyta aukštesniu lygiu </w:t>
                  </w:r>
                </w:p>
                <w:p w:rsidR="00A66716" w:rsidRPr="007334B3" w:rsidRDefault="00A66716" w:rsidP="005B3BB0">
                  <w:pPr>
                    <w:pStyle w:val="Betarp"/>
                    <w:framePr w:hSpace="180" w:wrap="around" w:vAnchor="text" w:hAnchor="text" w:y="1"/>
                    <w:suppressOverlap/>
                    <w:jc w:val="center"/>
                    <w:rPr>
                      <w:b/>
                      <w:sz w:val="22"/>
                      <w:szCs w:val="22"/>
                    </w:rPr>
                  </w:pPr>
                  <w:r w:rsidRPr="007334B3">
                    <w:rPr>
                      <w:b/>
                      <w:sz w:val="22"/>
                      <w:szCs w:val="22"/>
                    </w:rPr>
                    <w:t>(86 – 100)</w:t>
                  </w:r>
                </w:p>
              </w:tc>
            </w:tr>
            <w:tr w:rsidR="00A66716" w:rsidRPr="007334B3" w:rsidTr="00A66716">
              <w:tc>
                <w:tcPr>
                  <w:tcW w:w="2074" w:type="dxa"/>
                  <w:tcBorders>
                    <w:top w:val="single" w:sz="4" w:space="0" w:color="000000"/>
                    <w:left w:val="single" w:sz="4" w:space="0" w:color="000000"/>
                    <w:bottom w:val="single" w:sz="4" w:space="0" w:color="000000"/>
                    <w:right w:val="single" w:sz="4" w:space="0" w:color="000000"/>
                  </w:tcBorders>
                  <w:hideMark/>
                </w:tcPr>
                <w:p w:rsidR="00A66716" w:rsidRPr="007334B3" w:rsidRDefault="00A66716" w:rsidP="005B3BB0">
                  <w:pPr>
                    <w:framePr w:hSpace="180" w:wrap="around" w:vAnchor="text" w:hAnchor="text" w:y="1"/>
                    <w:autoSpaceDE w:val="0"/>
                    <w:autoSpaceDN w:val="0"/>
                    <w:adjustRightInd w:val="0"/>
                    <w:suppressOverlap/>
                    <w:jc w:val="both"/>
                    <w:rPr>
                      <w:b/>
                      <w:sz w:val="22"/>
                      <w:szCs w:val="22"/>
                    </w:rPr>
                  </w:pPr>
                  <w:r w:rsidRPr="007334B3">
                    <w:rPr>
                      <w:b/>
                      <w:sz w:val="22"/>
                      <w:szCs w:val="22"/>
                    </w:rPr>
                    <w:t>2015-2016</w:t>
                  </w:r>
                </w:p>
              </w:tc>
              <w:tc>
                <w:tcPr>
                  <w:tcW w:w="2078" w:type="dxa"/>
                  <w:tcBorders>
                    <w:top w:val="single" w:sz="4" w:space="0" w:color="000000"/>
                    <w:left w:val="single" w:sz="4" w:space="0" w:color="000000"/>
                    <w:bottom w:val="single" w:sz="4" w:space="0" w:color="000000"/>
                    <w:right w:val="single" w:sz="4" w:space="0" w:color="000000"/>
                  </w:tcBorders>
                  <w:hideMark/>
                </w:tcPr>
                <w:p w:rsidR="00A66716" w:rsidRPr="007334B3" w:rsidRDefault="00A66716" w:rsidP="005B3BB0">
                  <w:pPr>
                    <w:framePr w:hSpace="180" w:wrap="around" w:vAnchor="text" w:hAnchor="text" w:y="1"/>
                    <w:autoSpaceDE w:val="0"/>
                    <w:autoSpaceDN w:val="0"/>
                    <w:adjustRightInd w:val="0"/>
                    <w:suppressOverlap/>
                    <w:rPr>
                      <w:sz w:val="22"/>
                      <w:szCs w:val="22"/>
                    </w:rPr>
                  </w:pPr>
                  <w:r w:rsidRPr="007334B3">
                    <w:rPr>
                      <w:sz w:val="22"/>
                      <w:szCs w:val="22"/>
                    </w:rPr>
                    <w:t>16</w:t>
                  </w:r>
                </w:p>
              </w:tc>
              <w:tc>
                <w:tcPr>
                  <w:tcW w:w="2085" w:type="dxa"/>
                  <w:tcBorders>
                    <w:top w:val="single" w:sz="4" w:space="0" w:color="000000"/>
                    <w:left w:val="single" w:sz="4" w:space="0" w:color="000000"/>
                    <w:bottom w:val="single" w:sz="4" w:space="0" w:color="000000"/>
                    <w:right w:val="single" w:sz="4" w:space="0" w:color="000000"/>
                  </w:tcBorders>
                  <w:hideMark/>
                </w:tcPr>
                <w:p w:rsidR="00A66716" w:rsidRPr="007334B3" w:rsidRDefault="00A66716" w:rsidP="005B3BB0">
                  <w:pPr>
                    <w:framePr w:hSpace="180" w:wrap="around" w:vAnchor="text" w:hAnchor="text" w:y="1"/>
                    <w:autoSpaceDE w:val="0"/>
                    <w:autoSpaceDN w:val="0"/>
                    <w:adjustRightInd w:val="0"/>
                    <w:suppressOverlap/>
                    <w:jc w:val="both"/>
                    <w:rPr>
                      <w:sz w:val="22"/>
                      <w:szCs w:val="22"/>
                    </w:rPr>
                  </w:pPr>
                  <w:r w:rsidRPr="007334B3">
                    <w:rPr>
                      <w:sz w:val="22"/>
                      <w:szCs w:val="22"/>
                    </w:rPr>
                    <w:t>100</w:t>
                  </w:r>
                </w:p>
              </w:tc>
              <w:tc>
                <w:tcPr>
                  <w:tcW w:w="2042" w:type="dxa"/>
                  <w:tcBorders>
                    <w:top w:val="single" w:sz="4" w:space="0" w:color="000000"/>
                    <w:left w:val="single" w:sz="4" w:space="0" w:color="000000"/>
                    <w:bottom w:val="single" w:sz="4" w:space="0" w:color="000000"/>
                    <w:right w:val="single" w:sz="4" w:space="0" w:color="000000"/>
                  </w:tcBorders>
                </w:tcPr>
                <w:p w:rsidR="00A66716" w:rsidRPr="007334B3" w:rsidRDefault="0073608E" w:rsidP="005B3BB0">
                  <w:pPr>
                    <w:framePr w:hSpace="180" w:wrap="around" w:vAnchor="text" w:hAnchor="text" w:y="1"/>
                    <w:autoSpaceDE w:val="0"/>
                    <w:autoSpaceDN w:val="0"/>
                    <w:adjustRightInd w:val="0"/>
                    <w:suppressOverlap/>
                    <w:jc w:val="both"/>
                    <w:rPr>
                      <w:sz w:val="22"/>
                      <w:szCs w:val="22"/>
                    </w:rPr>
                  </w:pPr>
                  <w:r w:rsidRPr="007334B3">
                    <w:rPr>
                      <w:sz w:val="22"/>
                      <w:szCs w:val="22"/>
                    </w:rPr>
                    <w:t>0,8</w:t>
                  </w:r>
                </w:p>
              </w:tc>
              <w:tc>
                <w:tcPr>
                  <w:tcW w:w="2099" w:type="dxa"/>
                  <w:tcBorders>
                    <w:top w:val="single" w:sz="4" w:space="0" w:color="000000"/>
                    <w:left w:val="single" w:sz="4" w:space="0" w:color="000000"/>
                    <w:bottom w:val="single" w:sz="4" w:space="0" w:color="000000"/>
                    <w:right w:val="single" w:sz="4" w:space="0" w:color="000000"/>
                  </w:tcBorders>
                </w:tcPr>
                <w:p w:rsidR="00A66716" w:rsidRPr="007334B3" w:rsidRDefault="0073608E" w:rsidP="005B3BB0">
                  <w:pPr>
                    <w:framePr w:hSpace="180" w:wrap="around" w:vAnchor="text" w:hAnchor="text" w:y="1"/>
                    <w:autoSpaceDE w:val="0"/>
                    <w:autoSpaceDN w:val="0"/>
                    <w:adjustRightInd w:val="0"/>
                    <w:suppressOverlap/>
                    <w:jc w:val="both"/>
                    <w:rPr>
                      <w:sz w:val="22"/>
                      <w:szCs w:val="22"/>
                    </w:rPr>
                  </w:pPr>
                  <w:r w:rsidRPr="007334B3">
                    <w:rPr>
                      <w:sz w:val="22"/>
                      <w:szCs w:val="22"/>
                    </w:rPr>
                    <w:t>38,46%</w:t>
                  </w:r>
                </w:p>
              </w:tc>
              <w:tc>
                <w:tcPr>
                  <w:tcW w:w="2093" w:type="dxa"/>
                  <w:tcBorders>
                    <w:top w:val="single" w:sz="4" w:space="0" w:color="000000"/>
                    <w:left w:val="single" w:sz="4" w:space="0" w:color="000000"/>
                    <w:bottom w:val="single" w:sz="4" w:space="0" w:color="000000"/>
                    <w:right w:val="single" w:sz="4" w:space="0" w:color="000000"/>
                  </w:tcBorders>
                </w:tcPr>
                <w:p w:rsidR="00A66716" w:rsidRPr="007334B3" w:rsidRDefault="0073608E" w:rsidP="005B3BB0">
                  <w:pPr>
                    <w:framePr w:hSpace="180" w:wrap="around" w:vAnchor="text" w:hAnchor="text" w:y="1"/>
                    <w:autoSpaceDE w:val="0"/>
                    <w:autoSpaceDN w:val="0"/>
                    <w:adjustRightInd w:val="0"/>
                    <w:suppressOverlap/>
                    <w:jc w:val="both"/>
                    <w:rPr>
                      <w:sz w:val="22"/>
                      <w:szCs w:val="22"/>
                    </w:rPr>
                  </w:pPr>
                  <w:r w:rsidRPr="007334B3">
                    <w:rPr>
                      <w:sz w:val="22"/>
                      <w:szCs w:val="22"/>
                    </w:rPr>
                    <w:t>38,46%</w:t>
                  </w:r>
                </w:p>
              </w:tc>
              <w:tc>
                <w:tcPr>
                  <w:tcW w:w="2089" w:type="dxa"/>
                  <w:tcBorders>
                    <w:top w:val="single" w:sz="4" w:space="0" w:color="000000"/>
                    <w:left w:val="single" w:sz="4" w:space="0" w:color="000000"/>
                    <w:bottom w:val="single" w:sz="4" w:space="0" w:color="000000"/>
                    <w:right w:val="single" w:sz="4" w:space="0" w:color="000000"/>
                  </w:tcBorders>
                </w:tcPr>
                <w:p w:rsidR="00A66716" w:rsidRPr="007334B3" w:rsidRDefault="0073608E" w:rsidP="005B3BB0">
                  <w:pPr>
                    <w:framePr w:hSpace="180" w:wrap="around" w:vAnchor="text" w:hAnchor="text" w:y="1"/>
                    <w:autoSpaceDE w:val="0"/>
                    <w:autoSpaceDN w:val="0"/>
                    <w:adjustRightInd w:val="0"/>
                    <w:suppressOverlap/>
                    <w:jc w:val="both"/>
                    <w:rPr>
                      <w:sz w:val="22"/>
                      <w:szCs w:val="22"/>
                    </w:rPr>
                  </w:pPr>
                  <w:r w:rsidRPr="007334B3">
                    <w:rPr>
                      <w:sz w:val="22"/>
                      <w:szCs w:val="22"/>
                    </w:rPr>
                    <w:t>23,08 %</w:t>
                  </w:r>
                </w:p>
              </w:tc>
            </w:tr>
            <w:tr w:rsidR="00A66716" w:rsidRPr="007334B3" w:rsidTr="00A66716">
              <w:tc>
                <w:tcPr>
                  <w:tcW w:w="2074" w:type="dxa"/>
                  <w:tcBorders>
                    <w:top w:val="single" w:sz="4" w:space="0" w:color="000000"/>
                    <w:left w:val="single" w:sz="4" w:space="0" w:color="000000"/>
                    <w:bottom w:val="single" w:sz="4" w:space="0" w:color="000000"/>
                    <w:right w:val="single" w:sz="4" w:space="0" w:color="000000"/>
                  </w:tcBorders>
                  <w:hideMark/>
                </w:tcPr>
                <w:p w:rsidR="00A66716" w:rsidRPr="007334B3" w:rsidRDefault="00A66716" w:rsidP="005B3BB0">
                  <w:pPr>
                    <w:framePr w:hSpace="180" w:wrap="around" w:vAnchor="text" w:hAnchor="text" w:y="1"/>
                    <w:autoSpaceDE w:val="0"/>
                    <w:autoSpaceDN w:val="0"/>
                    <w:adjustRightInd w:val="0"/>
                    <w:suppressOverlap/>
                    <w:jc w:val="both"/>
                    <w:rPr>
                      <w:b/>
                      <w:sz w:val="22"/>
                      <w:szCs w:val="22"/>
                    </w:rPr>
                  </w:pPr>
                  <w:r w:rsidRPr="007334B3">
                    <w:rPr>
                      <w:b/>
                      <w:sz w:val="22"/>
                      <w:szCs w:val="22"/>
                    </w:rPr>
                    <w:t>2016-2017</w:t>
                  </w:r>
                </w:p>
              </w:tc>
              <w:tc>
                <w:tcPr>
                  <w:tcW w:w="2078" w:type="dxa"/>
                  <w:tcBorders>
                    <w:top w:val="single" w:sz="4" w:space="0" w:color="000000"/>
                    <w:left w:val="single" w:sz="4" w:space="0" w:color="000000"/>
                    <w:bottom w:val="single" w:sz="4" w:space="0" w:color="000000"/>
                    <w:right w:val="single" w:sz="4" w:space="0" w:color="000000"/>
                  </w:tcBorders>
                  <w:hideMark/>
                </w:tcPr>
                <w:p w:rsidR="00A66716" w:rsidRPr="007334B3" w:rsidRDefault="00A66716" w:rsidP="005B3BB0">
                  <w:pPr>
                    <w:framePr w:hSpace="180" w:wrap="around" w:vAnchor="text" w:hAnchor="text" w:y="1"/>
                    <w:autoSpaceDE w:val="0"/>
                    <w:autoSpaceDN w:val="0"/>
                    <w:adjustRightInd w:val="0"/>
                    <w:suppressOverlap/>
                    <w:jc w:val="both"/>
                    <w:rPr>
                      <w:sz w:val="22"/>
                      <w:szCs w:val="22"/>
                    </w:rPr>
                  </w:pPr>
                  <w:r w:rsidRPr="007334B3">
                    <w:rPr>
                      <w:sz w:val="22"/>
                      <w:szCs w:val="22"/>
                    </w:rPr>
                    <w:t>8</w:t>
                  </w:r>
                </w:p>
              </w:tc>
              <w:tc>
                <w:tcPr>
                  <w:tcW w:w="2085" w:type="dxa"/>
                  <w:tcBorders>
                    <w:top w:val="single" w:sz="4" w:space="0" w:color="000000"/>
                    <w:left w:val="single" w:sz="4" w:space="0" w:color="000000"/>
                    <w:bottom w:val="single" w:sz="4" w:space="0" w:color="000000"/>
                    <w:right w:val="single" w:sz="4" w:space="0" w:color="000000"/>
                  </w:tcBorders>
                  <w:hideMark/>
                </w:tcPr>
                <w:p w:rsidR="00A66716" w:rsidRPr="007334B3" w:rsidRDefault="00A66716" w:rsidP="005B3BB0">
                  <w:pPr>
                    <w:framePr w:hSpace="180" w:wrap="around" w:vAnchor="text" w:hAnchor="text" w:y="1"/>
                    <w:autoSpaceDE w:val="0"/>
                    <w:autoSpaceDN w:val="0"/>
                    <w:adjustRightInd w:val="0"/>
                    <w:suppressOverlap/>
                    <w:jc w:val="both"/>
                    <w:rPr>
                      <w:sz w:val="22"/>
                      <w:szCs w:val="22"/>
                    </w:rPr>
                  </w:pPr>
                  <w:r w:rsidRPr="007334B3">
                    <w:rPr>
                      <w:sz w:val="22"/>
                      <w:szCs w:val="22"/>
                    </w:rPr>
                    <w:t>100</w:t>
                  </w:r>
                </w:p>
              </w:tc>
              <w:tc>
                <w:tcPr>
                  <w:tcW w:w="2042" w:type="dxa"/>
                  <w:tcBorders>
                    <w:top w:val="single" w:sz="4" w:space="0" w:color="000000"/>
                    <w:left w:val="single" w:sz="4" w:space="0" w:color="000000"/>
                    <w:bottom w:val="single" w:sz="4" w:space="0" w:color="000000"/>
                    <w:right w:val="single" w:sz="4" w:space="0" w:color="000000"/>
                  </w:tcBorders>
                </w:tcPr>
                <w:p w:rsidR="00A66716" w:rsidRPr="007334B3" w:rsidRDefault="00A66716" w:rsidP="005B3BB0">
                  <w:pPr>
                    <w:framePr w:hSpace="180" w:wrap="around" w:vAnchor="text" w:hAnchor="text" w:y="1"/>
                    <w:autoSpaceDE w:val="0"/>
                    <w:autoSpaceDN w:val="0"/>
                    <w:adjustRightInd w:val="0"/>
                    <w:suppressOverlap/>
                    <w:jc w:val="both"/>
                    <w:rPr>
                      <w:sz w:val="22"/>
                      <w:szCs w:val="22"/>
                    </w:rPr>
                  </w:pPr>
                  <w:r w:rsidRPr="007334B3">
                    <w:rPr>
                      <w:sz w:val="22"/>
                      <w:szCs w:val="22"/>
                    </w:rPr>
                    <w:t>4</w:t>
                  </w:r>
                </w:p>
              </w:tc>
              <w:tc>
                <w:tcPr>
                  <w:tcW w:w="2099" w:type="dxa"/>
                  <w:tcBorders>
                    <w:top w:val="single" w:sz="4" w:space="0" w:color="000000"/>
                    <w:left w:val="single" w:sz="4" w:space="0" w:color="000000"/>
                    <w:bottom w:val="single" w:sz="4" w:space="0" w:color="000000"/>
                    <w:right w:val="single" w:sz="4" w:space="0" w:color="000000"/>
                  </w:tcBorders>
                </w:tcPr>
                <w:p w:rsidR="00A66716" w:rsidRPr="007334B3" w:rsidRDefault="00A66716" w:rsidP="005B3BB0">
                  <w:pPr>
                    <w:framePr w:hSpace="180" w:wrap="around" w:vAnchor="text" w:hAnchor="text" w:y="1"/>
                    <w:autoSpaceDE w:val="0"/>
                    <w:autoSpaceDN w:val="0"/>
                    <w:adjustRightInd w:val="0"/>
                    <w:suppressOverlap/>
                    <w:jc w:val="both"/>
                    <w:rPr>
                      <w:sz w:val="22"/>
                      <w:szCs w:val="22"/>
                    </w:rPr>
                  </w:pPr>
                  <w:r w:rsidRPr="007334B3">
                    <w:rPr>
                      <w:sz w:val="22"/>
                      <w:szCs w:val="22"/>
                    </w:rPr>
                    <w:t>42,86%</w:t>
                  </w:r>
                </w:p>
              </w:tc>
              <w:tc>
                <w:tcPr>
                  <w:tcW w:w="2093" w:type="dxa"/>
                  <w:tcBorders>
                    <w:top w:val="single" w:sz="4" w:space="0" w:color="000000"/>
                    <w:left w:val="single" w:sz="4" w:space="0" w:color="000000"/>
                    <w:bottom w:val="single" w:sz="4" w:space="0" w:color="000000"/>
                    <w:right w:val="single" w:sz="4" w:space="0" w:color="000000"/>
                  </w:tcBorders>
                </w:tcPr>
                <w:p w:rsidR="00A66716" w:rsidRPr="007334B3" w:rsidRDefault="00A66716" w:rsidP="005B3BB0">
                  <w:pPr>
                    <w:framePr w:hSpace="180" w:wrap="around" w:vAnchor="text" w:hAnchor="text" w:y="1"/>
                    <w:autoSpaceDE w:val="0"/>
                    <w:autoSpaceDN w:val="0"/>
                    <w:adjustRightInd w:val="0"/>
                    <w:suppressOverlap/>
                    <w:jc w:val="both"/>
                    <w:rPr>
                      <w:sz w:val="22"/>
                      <w:szCs w:val="22"/>
                    </w:rPr>
                  </w:pPr>
                  <w:r w:rsidRPr="007334B3">
                    <w:rPr>
                      <w:sz w:val="22"/>
                      <w:szCs w:val="22"/>
                    </w:rPr>
                    <w:t>35,71 %</w:t>
                  </w:r>
                </w:p>
              </w:tc>
              <w:tc>
                <w:tcPr>
                  <w:tcW w:w="2089" w:type="dxa"/>
                  <w:tcBorders>
                    <w:top w:val="single" w:sz="4" w:space="0" w:color="000000"/>
                    <w:left w:val="single" w:sz="4" w:space="0" w:color="000000"/>
                    <w:bottom w:val="single" w:sz="4" w:space="0" w:color="000000"/>
                    <w:right w:val="single" w:sz="4" w:space="0" w:color="000000"/>
                  </w:tcBorders>
                </w:tcPr>
                <w:p w:rsidR="00A66716" w:rsidRPr="007334B3" w:rsidRDefault="00A66716" w:rsidP="005B3BB0">
                  <w:pPr>
                    <w:framePr w:hSpace="180" w:wrap="around" w:vAnchor="text" w:hAnchor="text" w:y="1"/>
                    <w:autoSpaceDE w:val="0"/>
                    <w:autoSpaceDN w:val="0"/>
                    <w:adjustRightInd w:val="0"/>
                    <w:suppressOverlap/>
                    <w:jc w:val="both"/>
                    <w:rPr>
                      <w:sz w:val="22"/>
                      <w:szCs w:val="22"/>
                    </w:rPr>
                  </w:pPr>
                  <w:r w:rsidRPr="007334B3">
                    <w:rPr>
                      <w:sz w:val="22"/>
                      <w:szCs w:val="22"/>
                    </w:rPr>
                    <w:t>7,14 %</w:t>
                  </w:r>
                </w:p>
              </w:tc>
            </w:tr>
            <w:tr w:rsidR="00A66716" w:rsidRPr="007334B3" w:rsidTr="00A66716">
              <w:tc>
                <w:tcPr>
                  <w:tcW w:w="2074" w:type="dxa"/>
                  <w:tcBorders>
                    <w:top w:val="single" w:sz="4" w:space="0" w:color="000000"/>
                    <w:left w:val="single" w:sz="4" w:space="0" w:color="000000"/>
                    <w:bottom w:val="single" w:sz="4" w:space="0" w:color="000000"/>
                    <w:right w:val="single" w:sz="4" w:space="0" w:color="000000"/>
                  </w:tcBorders>
                  <w:hideMark/>
                </w:tcPr>
                <w:p w:rsidR="00A66716" w:rsidRPr="007334B3" w:rsidRDefault="00A66716" w:rsidP="005B3BB0">
                  <w:pPr>
                    <w:framePr w:hSpace="180" w:wrap="around" w:vAnchor="text" w:hAnchor="text" w:y="1"/>
                    <w:autoSpaceDE w:val="0"/>
                    <w:autoSpaceDN w:val="0"/>
                    <w:adjustRightInd w:val="0"/>
                    <w:suppressOverlap/>
                    <w:jc w:val="both"/>
                    <w:rPr>
                      <w:b/>
                      <w:sz w:val="22"/>
                      <w:szCs w:val="22"/>
                    </w:rPr>
                  </w:pPr>
                  <w:r w:rsidRPr="007334B3">
                    <w:rPr>
                      <w:b/>
                      <w:sz w:val="22"/>
                      <w:szCs w:val="22"/>
                    </w:rPr>
                    <w:t>2017-2018</w:t>
                  </w:r>
                </w:p>
              </w:tc>
              <w:tc>
                <w:tcPr>
                  <w:tcW w:w="2078" w:type="dxa"/>
                  <w:tcBorders>
                    <w:top w:val="single" w:sz="4" w:space="0" w:color="000000"/>
                    <w:left w:val="single" w:sz="4" w:space="0" w:color="000000"/>
                    <w:bottom w:val="single" w:sz="4" w:space="0" w:color="000000"/>
                    <w:right w:val="single" w:sz="4" w:space="0" w:color="000000"/>
                  </w:tcBorders>
                  <w:hideMark/>
                </w:tcPr>
                <w:p w:rsidR="00A66716" w:rsidRPr="007334B3" w:rsidRDefault="00A66716" w:rsidP="005B3BB0">
                  <w:pPr>
                    <w:framePr w:hSpace="180" w:wrap="around" w:vAnchor="text" w:hAnchor="text" w:y="1"/>
                    <w:tabs>
                      <w:tab w:val="left" w:pos="1376"/>
                    </w:tabs>
                    <w:autoSpaceDE w:val="0"/>
                    <w:autoSpaceDN w:val="0"/>
                    <w:adjustRightInd w:val="0"/>
                    <w:suppressOverlap/>
                    <w:jc w:val="both"/>
                    <w:rPr>
                      <w:sz w:val="22"/>
                      <w:szCs w:val="22"/>
                    </w:rPr>
                  </w:pPr>
                  <w:r w:rsidRPr="007334B3">
                    <w:rPr>
                      <w:sz w:val="22"/>
                      <w:szCs w:val="22"/>
                    </w:rPr>
                    <w:t>7</w:t>
                  </w:r>
                </w:p>
              </w:tc>
              <w:tc>
                <w:tcPr>
                  <w:tcW w:w="2085" w:type="dxa"/>
                  <w:tcBorders>
                    <w:top w:val="single" w:sz="4" w:space="0" w:color="000000"/>
                    <w:left w:val="single" w:sz="4" w:space="0" w:color="000000"/>
                    <w:bottom w:val="single" w:sz="4" w:space="0" w:color="000000"/>
                    <w:right w:val="single" w:sz="4" w:space="0" w:color="000000"/>
                  </w:tcBorders>
                  <w:hideMark/>
                </w:tcPr>
                <w:p w:rsidR="00A66716" w:rsidRPr="007334B3" w:rsidRDefault="00A66716" w:rsidP="005B3BB0">
                  <w:pPr>
                    <w:framePr w:hSpace="180" w:wrap="around" w:vAnchor="text" w:hAnchor="text" w:y="1"/>
                    <w:autoSpaceDE w:val="0"/>
                    <w:autoSpaceDN w:val="0"/>
                    <w:adjustRightInd w:val="0"/>
                    <w:suppressOverlap/>
                    <w:jc w:val="both"/>
                    <w:rPr>
                      <w:sz w:val="22"/>
                      <w:szCs w:val="22"/>
                    </w:rPr>
                  </w:pPr>
                  <w:r w:rsidRPr="007334B3">
                    <w:rPr>
                      <w:sz w:val="22"/>
                      <w:szCs w:val="22"/>
                    </w:rPr>
                    <w:t>100</w:t>
                  </w:r>
                </w:p>
              </w:tc>
              <w:tc>
                <w:tcPr>
                  <w:tcW w:w="2042" w:type="dxa"/>
                  <w:tcBorders>
                    <w:top w:val="single" w:sz="4" w:space="0" w:color="000000"/>
                    <w:left w:val="single" w:sz="4" w:space="0" w:color="000000"/>
                    <w:bottom w:val="single" w:sz="4" w:space="0" w:color="000000"/>
                    <w:right w:val="single" w:sz="4" w:space="0" w:color="000000"/>
                  </w:tcBorders>
                </w:tcPr>
                <w:p w:rsidR="00A66716" w:rsidRPr="007334B3" w:rsidRDefault="0073608E" w:rsidP="005B3BB0">
                  <w:pPr>
                    <w:framePr w:hSpace="180" w:wrap="around" w:vAnchor="text" w:hAnchor="text" w:y="1"/>
                    <w:autoSpaceDE w:val="0"/>
                    <w:autoSpaceDN w:val="0"/>
                    <w:adjustRightInd w:val="0"/>
                    <w:suppressOverlap/>
                    <w:jc w:val="both"/>
                    <w:rPr>
                      <w:sz w:val="22"/>
                      <w:szCs w:val="22"/>
                    </w:rPr>
                  </w:pPr>
                  <w:r w:rsidRPr="007334B3">
                    <w:rPr>
                      <w:sz w:val="22"/>
                      <w:szCs w:val="22"/>
                    </w:rPr>
                    <w:t>3</w:t>
                  </w:r>
                </w:p>
              </w:tc>
              <w:tc>
                <w:tcPr>
                  <w:tcW w:w="2099" w:type="dxa"/>
                  <w:tcBorders>
                    <w:top w:val="single" w:sz="4" w:space="0" w:color="000000"/>
                    <w:left w:val="single" w:sz="4" w:space="0" w:color="000000"/>
                    <w:bottom w:val="single" w:sz="4" w:space="0" w:color="000000"/>
                    <w:right w:val="single" w:sz="4" w:space="0" w:color="000000"/>
                  </w:tcBorders>
                </w:tcPr>
                <w:p w:rsidR="00A66716" w:rsidRPr="007334B3" w:rsidRDefault="005176DB" w:rsidP="005B3BB0">
                  <w:pPr>
                    <w:framePr w:hSpace="180" w:wrap="around" w:vAnchor="text" w:hAnchor="text" w:y="1"/>
                    <w:autoSpaceDE w:val="0"/>
                    <w:autoSpaceDN w:val="0"/>
                    <w:adjustRightInd w:val="0"/>
                    <w:suppressOverlap/>
                    <w:jc w:val="both"/>
                    <w:rPr>
                      <w:sz w:val="22"/>
                      <w:szCs w:val="22"/>
                    </w:rPr>
                  </w:pPr>
                  <w:r w:rsidRPr="007334B3">
                    <w:rPr>
                      <w:sz w:val="22"/>
                      <w:szCs w:val="22"/>
                    </w:rPr>
                    <w:t>27,78</w:t>
                  </w:r>
                  <w:r w:rsidR="0073608E" w:rsidRPr="007334B3">
                    <w:rPr>
                      <w:sz w:val="22"/>
                      <w:szCs w:val="22"/>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A66716" w:rsidRPr="007334B3" w:rsidRDefault="005176DB" w:rsidP="005B3BB0">
                  <w:pPr>
                    <w:framePr w:hSpace="180" w:wrap="around" w:vAnchor="text" w:hAnchor="text" w:y="1"/>
                    <w:autoSpaceDE w:val="0"/>
                    <w:autoSpaceDN w:val="0"/>
                    <w:adjustRightInd w:val="0"/>
                    <w:suppressOverlap/>
                    <w:jc w:val="both"/>
                    <w:rPr>
                      <w:sz w:val="22"/>
                      <w:szCs w:val="22"/>
                    </w:rPr>
                  </w:pPr>
                  <w:r w:rsidRPr="007334B3">
                    <w:rPr>
                      <w:sz w:val="22"/>
                      <w:szCs w:val="22"/>
                    </w:rPr>
                    <w:t>50</w:t>
                  </w:r>
                  <w:r w:rsidR="0073608E" w:rsidRPr="007334B3">
                    <w:rPr>
                      <w:sz w:val="22"/>
                      <w:szCs w:val="22"/>
                    </w:rPr>
                    <w:t xml:space="preserve"> %</w:t>
                  </w:r>
                </w:p>
              </w:tc>
              <w:tc>
                <w:tcPr>
                  <w:tcW w:w="2089" w:type="dxa"/>
                  <w:tcBorders>
                    <w:top w:val="single" w:sz="4" w:space="0" w:color="000000"/>
                    <w:left w:val="single" w:sz="4" w:space="0" w:color="000000"/>
                    <w:bottom w:val="single" w:sz="4" w:space="0" w:color="000000"/>
                    <w:right w:val="single" w:sz="4" w:space="0" w:color="000000"/>
                  </w:tcBorders>
                </w:tcPr>
                <w:p w:rsidR="00A66716" w:rsidRPr="007334B3" w:rsidRDefault="005176DB" w:rsidP="005B3BB0">
                  <w:pPr>
                    <w:framePr w:hSpace="180" w:wrap="around" w:vAnchor="text" w:hAnchor="text" w:y="1"/>
                    <w:autoSpaceDE w:val="0"/>
                    <w:autoSpaceDN w:val="0"/>
                    <w:adjustRightInd w:val="0"/>
                    <w:suppressOverlap/>
                    <w:jc w:val="both"/>
                    <w:rPr>
                      <w:sz w:val="22"/>
                      <w:szCs w:val="22"/>
                    </w:rPr>
                  </w:pPr>
                  <w:r w:rsidRPr="007334B3">
                    <w:rPr>
                      <w:sz w:val="22"/>
                      <w:szCs w:val="22"/>
                    </w:rPr>
                    <w:t>16,67</w:t>
                  </w:r>
                  <w:r w:rsidR="0073608E" w:rsidRPr="007334B3">
                    <w:rPr>
                      <w:sz w:val="22"/>
                      <w:szCs w:val="22"/>
                    </w:rPr>
                    <w:t xml:space="preserve"> %</w:t>
                  </w:r>
                </w:p>
              </w:tc>
            </w:tr>
          </w:tbl>
          <w:p w:rsidR="00DE5A3C" w:rsidRPr="007334B3" w:rsidRDefault="00DE5A3C" w:rsidP="009C2081">
            <w:pPr>
              <w:autoSpaceDE w:val="0"/>
              <w:autoSpaceDN w:val="0"/>
              <w:adjustRightInd w:val="0"/>
              <w:jc w:val="both"/>
              <w:rPr>
                <w:b/>
                <w:bCs/>
                <w:color w:val="000000"/>
                <w:lang w:val="lt-LT"/>
              </w:rPr>
            </w:pPr>
          </w:p>
        </w:tc>
      </w:tr>
      <w:tr w:rsidR="00DE5A3C" w:rsidRPr="007334B3" w:rsidTr="00C33222">
        <w:tc>
          <w:tcPr>
            <w:tcW w:w="14786" w:type="dxa"/>
          </w:tcPr>
          <w:p w:rsidR="00DE5A3C" w:rsidRPr="007334B3" w:rsidRDefault="00DE5A3C" w:rsidP="00DE5A3C">
            <w:pPr>
              <w:autoSpaceDE w:val="0"/>
              <w:autoSpaceDN w:val="0"/>
              <w:adjustRightInd w:val="0"/>
              <w:jc w:val="both"/>
              <w:rPr>
                <w:b/>
                <w:bCs/>
                <w:color w:val="000000"/>
                <w:lang w:val="lt-LT"/>
              </w:rPr>
            </w:pPr>
            <w:r w:rsidRPr="007334B3">
              <w:rPr>
                <w:b/>
                <w:bCs/>
                <w:color w:val="000000"/>
                <w:sz w:val="22"/>
                <w:szCs w:val="22"/>
                <w:lang w:val="lt-LT"/>
              </w:rPr>
              <w:lastRenderedPageBreak/>
              <w:t>2016 faktai</w:t>
            </w:r>
          </w:p>
        </w:tc>
      </w:tr>
      <w:tr w:rsidR="00DE5A3C" w:rsidRPr="0089230B" w:rsidTr="00C33222">
        <w:tc>
          <w:tcPr>
            <w:tcW w:w="14786" w:type="dxa"/>
          </w:tcPr>
          <w:p w:rsidR="00FE15E7" w:rsidRPr="007334B3" w:rsidRDefault="00FE15E7" w:rsidP="00FE15E7">
            <w:pPr>
              <w:ind w:firstLine="708"/>
              <w:contextualSpacing/>
              <w:rPr>
                <w:i/>
                <w:color w:val="000000"/>
                <w:lang w:val="lt-LT" w:eastAsia="en-US"/>
              </w:rPr>
            </w:pPr>
            <w:r w:rsidRPr="007334B3">
              <w:rPr>
                <w:i/>
                <w:color w:val="000000"/>
                <w:sz w:val="22"/>
                <w:szCs w:val="22"/>
                <w:lang w:val="lt-LT" w:eastAsia="en-US"/>
              </w:rPr>
              <w:t>Laimėjimai :</w:t>
            </w:r>
          </w:p>
          <w:p w:rsidR="00DE5A3C" w:rsidRPr="007334B3" w:rsidRDefault="00DE5A3C" w:rsidP="00CB6C22">
            <w:pPr>
              <w:pStyle w:val="Sraopastraipa"/>
              <w:numPr>
                <w:ilvl w:val="0"/>
                <w:numId w:val="32"/>
              </w:numPr>
              <w:jc w:val="both"/>
              <w:rPr>
                <w:lang w:val="lt-LT"/>
              </w:rPr>
            </w:pPr>
            <w:r w:rsidRPr="007334B3">
              <w:rPr>
                <w:sz w:val="22"/>
                <w:szCs w:val="22"/>
                <w:lang w:val="lt-LT"/>
              </w:rPr>
              <w:t>2016 m. mokinių sporto žaidynės – III vieta.</w:t>
            </w:r>
          </w:p>
          <w:p w:rsidR="00DE5A3C" w:rsidRPr="007334B3" w:rsidRDefault="00DE5A3C" w:rsidP="00DE5A3C">
            <w:pPr>
              <w:numPr>
                <w:ilvl w:val="0"/>
                <w:numId w:val="32"/>
              </w:numPr>
              <w:jc w:val="both"/>
              <w:rPr>
                <w:lang w:val="lt-LT"/>
              </w:rPr>
            </w:pPr>
            <w:r w:rsidRPr="007334B3">
              <w:rPr>
                <w:sz w:val="22"/>
                <w:szCs w:val="22"/>
                <w:lang w:val="lt-LT"/>
              </w:rPr>
              <w:t>Konkursas ,,Mažasis eruditas“ – II vieta (Dariuš Andruškevič)</w:t>
            </w:r>
          </w:p>
          <w:p w:rsidR="00DE5A3C" w:rsidRPr="007334B3" w:rsidRDefault="00DE5A3C" w:rsidP="00DE5A3C">
            <w:pPr>
              <w:numPr>
                <w:ilvl w:val="0"/>
                <w:numId w:val="32"/>
              </w:numPr>
              <w:jc w:val="both"/>
              <w:rPr>
                <w:lang w:val="lt-LT"/>
              </w:rPr>
            </w:pPr>
            <w:r w:rsidRPr="007334B3">
              <w:rPr>
                <w:sz w:val="22"/>
                <w:szCs w:val="22"/>
                <w:lang w:val="lt-LT"/>
              </w:rPr>
              <w:t>Mažoji lenkų olimpiada – III vieta (Andželika Drab)</w:t>
            </w:r>
          </w:p>
          <w:p w:rsidR="00DE5A3C" w:rsidRPr="007334B3" w:rsidRDefault="00DE5A3C" w:rsidP="00DE5A3C">
            <w:pPr>
              <w:numPr>
                <w:ilvl w:val="0"/>
                <w:numId w:val="32"/>
              </w:numPr>
              <w:jc w:val="both"/>
              <w:rPr>
                <w:lang w:val="lt-LT"/>
              </w:rPr>
            </w:pPr>
            <w:r w:rsidRPr="007334B3">
              <w:rPr>
                <w:sz w:val="22"/>
                <w:szCs w:val="22"/>
                <w:lang w:val="lt-LT"/>
              </w:rPr>
              <w:t>Lietuvių kalbo olimpiada (9-10 kl. – III vieta, Violeta Savel)</w:t>
            </w:r>
          </w:p>
          <w:p w:rsidR="00DE5A3C" w:rsidRPr="007334B3" w:rsidRDefault="00DE5A3C" w:rsidP="00DE5A3C">
            <w:pPr>
              <w:numPr>
                <w:ilvl w:val="0"/>
                <w:numId w:val="32"/>
              </w:numPr>
              <w:jc w:val="both"/>
              <w:rPr>
                <w:lang w:val="lt-LT"/>
              </w:rPr>
            </w:pPr>
            <w:r w:rsidRPr="007334B3">
              <w:rPr>
                <w:sz w:val="22"/>
                <w:szCs w:val="22"/>
                <w:lang w:val="lt-LT"/>
              </w:rPr>
              <w:t>Technologijų olimpiada – II vieta (Aneta Čuiko)</w:t>
            </w:r>
          </w:p>
          <w:p w:rsidR="00DE5A3C" w:rsidRPr="007334B3" w:rsidRDefault="00DE5A3C" w:rsidP="00DE5A3C">
            <w:pPr>
              <w:numPr>
                <w:ilvl w:val="0"/>
                <w:numId w:val="32"/>
              </w:numPr>
              <w:jc w:val="both"/>
              <w:rPr>
                <w:lang w:val="lt-LT"/>
              </w:rPr>
            </w:pPr>
            <w:r w:rsidRPr="007334B3">
              <w:rPr>
                <w:sz w:val="22"/>
                <w:szCs w:val="22"/>
                <w:lang w:val="lt-LT"/>
              </w:rPr>
              <w:t>Respublikinis piešinių konkursas,,Tausok vandenį“ – III vieta respublikoje (I rajone) (JoanaVoitkevič)</w:t>
            </w:r>
          </w:p>
          <w:p w:rsidR="00DE5A3C" w:rsidRPr="007334B3" w:rsidRDefault="00DE5A3C" w:rsidP="00CB6C22">
            <w:pPr>
              <w:numPr>
                <w:ilvl w:val="0"/>
                <w:numId w:val="32"/>
              </w:numPr>
              <w:jc w:val="both"/>
              <w:rPr>
                <w:lang w:val="lt-LT"/>
              </w:rPr>
            </w:pPr>
            <w:r w:rsidRPr="007334B3">
              <w:rPr>
                <w:sz w:val="22"/>
                <w:szCs w:val="22"/>
                <w:lang w:val="lt-LT"/>
              </w:rPr>
              <w:t>Rajoninis lenkų kalbos diktantas – III vieta (JoanaVoitkevič);</w:t>
            </w:r>
          </w:p>
        </w:tc>
      </w:tr>
      <w:tr w:rsidR="00DE5A3C" w:rsidRPr="007334B3" w:rsidTr="00C33222">
        <w:tc>
          <w:tcPr>
            <w:tcW w:w="14786" w:type="dxa"/>
          </w:tcPr>
          <w:p w:rsidR="00DE5A3C" w:rsidRPr="007334B3" w:rsidRDefault="00DE5A3C" w:rsidP="00DE5A3C">
            <w:pPr>
              <w:autoSpaceDE w:val="0"/>
              <w:autoSpaceDN w:val="0"/>
              <w:adjustRightInd w:val="0"/>
              <w:jc w:val="both"/>
              <w:rPr>
                <w:b/>
                <w:bCs/>
                <w:color w:val="000000"/>
                <w:lang w:val="lt-LT"/>
              </w:rPr>
            </w:pPr>
            <w:r w:rsidRPr="007334B3">
              <w:rPr>
                <w:b/>
                <w:bCs/>
                <w:color w:val="000000"/>
                <w:sz w:val="22"/>
                <w:szCs w:val="22"/>
                <w:lang w:val="lt-LT"/>
              </w:rPr>
              <w:t>2017 faktai</w:t>
            </w:r>
          </w:p>
        </w:tc>
      </w:tr>
      <w:tr w:rsidR="00DE5A3C" w:rsidRPr="0089230B" w:rsidTr="00C33222">
        <w:tc>
          <w:tcPr>
            <w:tcW w:w="14786" w:type="dxa"/>
          </w:tcPr>
          <w:p w:rsidR="00DE5A3C" w:rsidRPr="007334B3" w:rsidRDefault="004828E4" w:rsidP="004828E4">
            <w:pPr>
              <w:spacing w:after="240"/>
              <w:contextualSpacing/>
              <w:jc w:val="both"/>
              <w:rPr>
                <w:lang w:val="lt-LT" w:eastAsia="en-US"/>
              </w:rPr>
            </w:pPr>
            <w:r>
              <w:rPr>
                <w:rFonts w:eastAsia="Calibri"/>
                <w:sz w:val="22"/>
                <w:szCs w:val="22"/>
                <w:lang w:val="lt-LT" w:eastAsia="en-US"/>
              </w:rPr>
              <w:t>,,</w:t>
            </w:r>
            <w:r w:rsidR="00BC47FA" w:rsidRPr="007334B3">
              <w:rPr>
                <w:rFonts w:eastAsia="Calibri"/>
                <w:sz w:val="22"/>
                <w:szCs w:val="22"/>
                <w:lang w:val="lt-LT" w:eastAsia="en-US"/>
              </w:rPr>
              <w:t xml:space="preserve">Arčiau Lenkijos“ – Lenkų genealogijos draugijos kvietimu Kalesninkų L. Narbuto, Šalčininkų J. Siadeckio ir Butrimonių A. Krepštul gimnazijos mokiniai dalyvavo 10 dienų išvykoje į Krokuvos kraštą. </w:t>
            </w:r>
            <w:r w:rsidR="00DE5A3C" w:rsidRPr="007334B3">
              <w:rPr>
                <w:sz w:val="22"/>
                <w:szCs w:val="22"/>
                <w:lang w:val="lt-LT" w:eastAsia="en-US"/>
              </w:rPr>
              <w:t>Organizuotos  49 kultūrinės pažintinės išvykos, ekskursijos.</w:t>
            </w:r>
          </w:p>
          <w:p w:rsidR="00DE5A3C" w:rsidRPr="007334B3" w:rsidRDefault="00DE5A3C" w:rsidP="004828E4">
            <w:pPr>
              <w:spacing w:after="240"/>
              <w:contextualSpacing/>
              <w:jc w:val="both"/>
              <w:rPr>
                <w:rFonts w:eastAsia="Calibri"/>
                <w:lang w:val="lt-LT" w:eastAsia="en-US"/>
              </w:rPr>
            </w:pPr>
            <w:r w:rsidRPr="007334B3">
              <w:rPr>
                <w:sz w:val="22"/>
                <w:szCs w:val="22"/>
                <w:lang w:val="lt-LT" w:eastAsia="en-GB"/>
              </w:rPr>
              <w:t xml:space="preserve">Neformaliam švietimui </w:t>
            </w:r>
            <w:r w:rsidRPr="007334B3">
              <w:rPr>
                <w:sz w:val="22"/>
                <w:szCs w:val="22"/>
                <w:lang w:val="lt-LT" w:eastAsia="en-US"/>
              </w:rPr>
              <w:t>2016-2017</w:t>
            </w:r>
            <w:r w:rsidR="004828E4">
              <w:rPr>
                <w:sz w:val="22"/>
                <w:szCs w:val="22"/>
                <w:lang w:val="lt-LT" w:eastAsia="en-US"/>
              </w:rPr>
              <w:t xml:space="preserve"> m. m. skirta 24 val. (dalyvavo</w:t>
            </w:r>
            <w:r w:rsidRPr="007334B3">
              <w:rPr>
                <w:sz w:val="22"/>
                <w:szCs w:val="22"/>
                <w:lang w:val="lt-LT" w:eastAsia="en-US"/>
              </w:rPr>
              <w:t xml:space="preserve"> 87 % mokinių), 2017-2018</w:t>
            </w:r>
            <w:r w:rsidR="004828E4">
              <w:rPr>
                <w:sz w:val="22"/>
                <w:szCs w:val="22"/>
                <w:lang w:val="lt-LT" w:eastAsia="en-US"/>
              </w:rPr>
              <w:t xml:space="preserve"> m. m. skirta 22 val. (</w:t>
            </w:r>
            <w:r w:rsidRPr="007334B3">
              <w:rPr>
                <w:sz w:val="22"/>
                <w:szCs w:val="22"/>
                <w:lang w:val="lt-LT" w:eastAsia="en-US"/>
              </w:rPr>
              <w:t xml:space="preserve"> 87 % mokinių).  Valandos skirtos programoms: ,,Namų  apyvokos daiktų kūrimas“, ,,Skautai“, ,,Šiuolaikinis menas“,  sportui, šokiui,  pradinių klasių mokinių  užimtumo būreliai.  </w:t>
            </w:r>
            <w:r w:rsidRPr="007334B3">
              <w:rPr>
                <w:rFonts w:eastAsia="Calibri"/>
                <w:sz w:val="22"/>
                <w:szCs w:val="22"/>
                <w:lang w:val="lt-LT" w:eastAsia="en-GB"/>
              </w:rPr>
              <w:t xml:space="preserve">Gimnazija dalyvavo projekte </w:t>
            </w:r>
            <w:r w:rsidRPr="007334B3">
              <w:rPr>
                <w:sz w:val="22"/>
                <w:szCs w:val="22"/>
                <w:lang w:val="lt-LT" w:eastAsia="en-US"/>
              </w:rPr>
              <w:t>,,Neformaliojo vaikų švietimo paslaugų plėtra“. 5-8 ir IG-IIG klasių mokiniai turėjo galimybę dalyvauti 6 edukacinėse išvykose (</w:t>
            </w:r>
            <w:r w:rsidRPr="007334B3">
              <w:rPr>
                <w:rFonts w:eastAsia="Calibri"/>
                <w:sz w:val="22"/>
                <w:szCs w:val="22"/>
                <w:lang w:val="lt-LT" w:eastAsia="en-US"/>
              </w:rPr>
              <w:t>,,Įdomioji archeologija“ – Pilies muziejus (Klaipėda) – 2017-09-13, ,,TV užkulisiai“ – LRT Vilniuje – 2017-10-02, ,,Tropiniai ir subtropiniai augalai“ – LEU (Vilnius) – 2017-10-12, ,,Mikroorganizmai mūsų aplinkoje“ – LMNŠC (Vilnius) – 2017-11-07, ,,Bioinžinerija“ – VU (Vilnius) – 2017-11-15, ,,Robotika“ –2018 m. sausio mėn.  Iš viso proj</w:t>
            </w:r>
            <w:r w:rsidR="004828E4">
              <w:rPr>
                <w:rFonts w:eastAsia="Calibri"/>
                <w:sz w:val="22"/>
                <w:szCs w:val="22"/>
                <w:lang w:val="lt-LT" w:eastAsia="en-US"/>
              </w:rPr>
              <w:t>ekte dalyvavo 70 mokinių. Veikė</w:t>
            </w:r>
            <w:r w:rsidRPr="007334B3">
              <w:rPr>
                <w:rFonts w:eastAsia="Calibri"/>
                <w:sz w:val="22"/>
                <w:szCs w:val="22"/>
                <w:lang w:val="lt-LT" w:eastAsia="en-US"/>
              </w:rPr>
              <w:t xml:space="preserve"> chemijos NVŠ pradinių klasių mokiniams (36 mokiniai).</w:t>
            </w:r>
          </w:p>
          <w:p w:rsidR="00DE5A3C" w:rsidRPr="007334B3" w:rsidRDefault="00DE5A3C" w:rsidP="004828E4">
            <w:pPr>
              <w:ind w:firstLine="708"/>
              <w:contextualSpacing/>
              <w:jc w:val="both"/>
              <w:rPr>
                <w:i/>
                <w:color w:val="000000"/>
                <w:lang w:val="lt-LT" w:eastAsia="en-US"/>
              </w:rPr>
            </w:pPr>
            <w:r w:rsidRPr="007334B3">
              <w:rPr>
                <w:i/>
                <w:color w:val="000000"/>
                <w:sz w:val="22"/>
                <w:szCs w:val="22"/>
                <w:lang w:val="lt-LT" w:eastAsia="en-US"/>
              </w:rPr>
              <w:t>Laimėjimai :</w:t>
            </w:r>
          </w:p>
          <w:p w:rsidR="00707E70" w:rsidRPr="007334B3" w:rsidRDefault="00707E70" w:rsidP="004828E4">
            <w:pPr>
              <w:pStyle w:val="Sraopastraipa"/>
              <w:numPr>
                <w:ilvl w:val="0"/>
                <w:numId w:val="42"/>
              </w:numPr>
              <w:spacing w:after="240"/>
              <w:contextualSpacing/>
              <w:jc w:val="both"/>
              <w:rPr>
                <w:i/>
                <w:color w:val="000000"/>
                <w:lang w:val="lt-LT" w:eastAsia="en-US"/>
              </w:rPr>
            </w:pPr>
            <w:r w:rsidRPr="007334B3">
              <w:rPr>
                <w:rFonts w:eastAsia="Calibri"/>
                <w:sz w:val="22"/>
                <w:szCs w:val="22"/>
                <w:lang w:val="lt-LT" w:eastAsia="en-US"/>
              </w:rPr>
              <w:t>Konkursas ,,250 metų nuo Paulavos Respublikos įkūrimo“/ literatūrinė dalis – I vieta (Violeta Savel, Andželika Drab)</w:t>
            </w:r>
          </w:p>
          <w:p w:rsidR="00707E70" w:rsidRPr="007334B3" w:rsidRDefault="00DE5A3C" w:rsidP="004828E4">
            <w:pPr>
              <w:pStyle w:val="Sraopastraipa"/>
              <w:numPr>
                <w:ilvl w:val="0"/>
                <w:numId w:val="42"/>
              </w:numPr>
              <w:spacing w:after="240"/>
              <w:contextualSpacing/>
              <w:jc w:val="both"/>
              <w:rPr>
                <w:i/>
                <w:color w:val="000000"/>
                <w:lang w:val="lt-LT" w:eastAsia="en-US"/>
              </w:rPr>
            </w:pPr>
            <w:r w:rsidRPr="007334B3">
              <w:rPr>
                <w:rFonts w:eastAsia="Calibri"/>
                <w:sz w:val="22"/>
                <w:szCs w:val="22"/>
                <w:lang w:val="lt-LT"/>
              </w:rPr>
              <w:t>Konkursas ,,250 metų nuo Paulavos Respublikos įkūrimo“/ meninė dalis</w:t>
            </w:r>
            <w:r w:rsidR="00707E70" w:rsidRPr="007334B3">
              <w:rPr>
                <w:rFonts w:eastAsia="Calibri"/>
                <w:sz w:val="22"/>
                <w:szCs w:val="22"/>
                <w:lang w:val="lt-LT"/>
              </w:rPr>
              <w:t xml:space="preserve"> – III vieta (Kristina Adamovič</w:t>
            </w:r>
            <w:r w:rsidRPr="007334B3">
              <w:rPr>
                <w:rFonts w:eastAsia="Calibri"/>
                <w:sz w:val="22"/>
                <w:szCs w:val="22"/>
                <w:lang w:val="lt-LT"/>
              </w:rPr>
              <w:t>).</w:t>
            </w:r>
          </w:p>
          <w:p w:rsidR="00707E70" w:rsidRPr="007334B3" w:rsidRDefault="00DE5A3C" w:rsidP="004828E4">
            <w:pPr>
              <w:pStyle w:val="Sraopastraipa"/>
              <w:numPr>
                <w:ilvl w:val="0"/>
                <w:numId w:val="42"/>
              </w:numPr>
              <w:spacing w:after="240"/>
              <w:contextualSpacing/>
              <w:jc w:val="both"/>
              <w:rPr>
                <w:i/>
                <w:color w:val="000000"/>
                <w:lang w:val="lt-LT" w:eastAsia="en-US"/>
              </w:rPr>
            </w:pPr>
            <w:r w:rsidRPr="007334B3">
              <w:rPr>
                <w:rFonts w:eastAsia="Calibri"/>
                <w:sz w:val="22"/>
                <w:szCs w:val="22"/>
                <w:lang w:val="lt-LT"/>
              </w:rPr>
              <w:t>XVIII vaikų ir jaunimo lenkų dainos festivalis</w:t>
            </w:r>
            <w:r w:rsidR="00707E70" w:rsidRPr="007334B3">
              <w:rPr>
                <w:rFonts w:eastAsia="Calibri"/>
                <w:sz w:val="22"/>
                <w:szCs w:val="22"/>
                <w:lang w:val="lt-LT"/>
              </w:rPr>
              <w:t xml:space="preserve"> – III vieta, Marta Valiukevič.</w:t>
            </w:r>
          </w:p>
          <w:p w:rsidR="00707E70" w:rsidRPr="007334B3" w:rsidRDefault="00DE5A3C" w:rsidP="004828E4">
            <w:pPr>
              <w:pStyle w:val="Sraopastraipa"/>
              <w:numPr>
                <w:ilvl w:val="0"/>
                <w:numId w:val="42"/>
              </w:numPr>
              <w:spacing w:after="240"/>
              <w:contextualSpacing/>
              <w:jc w:val="both"/>
              <w:rPr>
                <w:i/>
                <w:color w:val="000000"/>
                <w:lang w:val="lt-LT" w:eastAsia="en-US"/>
              </w:rPr>
            </w:pPr>
            <w:r w:rsidRPr="007334B3">
              <w:rPr>
                <w:rFonts w:eastAsia="Calibri"/>
                <w:sz w:val="22"/>
                <w:szCs w:val="22"/>
                <w:lang w:val="lt-LT"/>
              </w:rPr>
              <w:t>,,Kresy 2017“ – Pagyrimas, Marta</w:t>
            </w:r>
            <w:r w:rsidR="00707E70" w:rsidRPr="007334B3">
              <w:rPr>
                <w:rFonts w:eastAsia="Calibri"/>
                <w:sz w:val="22"/>
                <w:szCs w:val="22"/>
                <w:lang w:val="lt-LT"/>
              </w:rPr>
              <w:t xml:space="preserve"> Valiukevič.</w:t>
            </w:r>
          </w:p>
          <w:p w:rsidR="00707E70" w:rsidRPr="007334B3" w:rsidRDefault="00DE5A3C" w:rsidP="004828E4">
            <w:pPr>
              <w:pStyle w:val="Sraopastraipa"/>
              <w:numPr>
                <w:ilvl w:val="0"/>
                <w:numId w:val="42"/>
              </w:numPr>
              <w:spacing w:after="240"/>
              <w:contextualSpacing/>
              <w:jc w:val="both"/>
              <w:rPr>
                <w:i/>
                <w:color w:val="000000"/>
                <w:lang w:val="lt-LT" w:eastAsia="en-US"/>
              </w:rPr>
            </w:pPr>
            <w:r w:rsidRPr="007334B3">
              <w:rPr>
                <w:rFonts w:eastAsia="Calibri"/>
                <w:sz w:val="22"/>
                <w:szCs w:val="22"/>
                <w:lang w:val="lt-LT"/>
              </w:rPr>
              <w:t>Rajoninis diktantas ,,V. Pruso plunksna” – I vieta, Emilija Šumska.</w:t>
            </w:r>
          </w:p>
          <w:p w:rsidR="00707E70" w:rsidRPr="007334B3" w:rsidRDefault="00DE5A3C" w:rsidP="004828E4">
            <w:pPr>
              <w:pStyle w:val="Sraopastraipa"/>
              <w:numPr>
                <w:ilvl w:val="0"/>
                <w:numId w:val="42"/>
              </w:numPr>
              <w:spacing w:after="240"/>
              <w:contextualSpacing/>
              <w:jc w:val="both"/>
              <w:rPr>
                <w:i/>
                <w:color w:val="000000"/>
                <w:lang w:val="lt-LT" w:eastAsia="en-US"/>
              </w:rPr>
            </w:pPr>
            <w:r w:rsidRPr="007334B3">
              <w:rPr>
                <w:rFonts w:eastAsia="Calibri"/>
                <w:sz w:val="22"/>
                <w:szCs w:val="22"/>
                <w:lang w:val="lt-LT"/>
              </w:rPr>
              <w:t>LGMA geografijos olimpiada ,,Mano gaublys“ – II vieta, EmilijaŠumska.</w:t>
            </w:r>
          </w:p>
          <w:p w:rsidR="00DE5A3C" w:rsidRPr="007334B3" w:rsidRDefault="00DE5A3C" w:rsidP="004828E4">
            <w:pPr>
              <w:pStyle w:val="Sraopastraipa"/>
              <w:numPr>
                <w:ilvl w:val="0"/>
                <w:numId w:val="42"/>
              </w:numPr>
              <w:contextualSpacing/>
              <w:jc w:val="both"/>
              <w:rPr>
                <w:i/>
                <w:color w:val="000000"/>
                <w:lang w:val="lt-LT" w:eastAsia="en-US"/>
              </w:rPr>
            </w:pPr>
            <w:r w:rsidRPr="007334B3">
              <w:rPr>
                <w:rFonts w:eastAsia="Calibri"/>
                <w:sz w:val="22"/>
                <w:szCs w:val="22"/>
                <w:lang w:val="lt-LT"/>
              </w:rPr>
              <w:t>Emilija Šumska</w:t>
            </w:r>
            <w:r w:rsidR="00A50813" w:rsidRPr="007334B3">
              <w:rPr>
                <w:rFonts w:eastAsia="Calibri"/>
                <w:sz w:val="22"/>
                <w:szCs w:val="22"/>
                <w:lang w:val="lt-LT"/>
              </w:rPr>
              <w:t xml:space="preserve"> nominuota Šalčininkų rajono jauni</w:t>
            </w:r>
            <w:r w:rsidR="004828E4">
              <w:rPr>
                <w:rFonts w:eastAsia="Calibri"/>
                <w:sz w:val="22"/>
                <w:szCs w:val="22"/>
                <w:lang w:val="lt-LT"/>
              </w:rPr>
              <w:t>mo konkursui ,,Geriausias mokiny</w:t>
            </w:r>
            <w:r w:rsidR="00A50813" w:rsidRPr="007334B3">
              <w:rPr>
                <w:rFonts w:eastAsia="Calibri"/>
                <w:sz w:val="22"/>
                <w:szCs w:val="22"/>
                <w:lang w:val="lt-LT"/>
              </w:rPr>
              <w:t xml:space="preserve">s“ </w:t>
            </w:r>
          </w:p>
        </w:tc>
      </w:tr>
      <w:tr w:rsidR="00DE5A3C" w:rsidRPr="007334B3" w:rsidTr="00C33222">
        <w:tc>
          <w:tcPr>
            <w:tcW w:w="14786" w:type="dxa"/>
          </w:tcPr>
          <w:p w:rsidR="00DE5A3C" w:rsidRPr="007334B3" w:rsidRDefault="00DE5A3C" w:rsidP="00DE5A3C">
            <w:pPr>
              <w:autoSpaceDE w:val="0"/>
              <w:autoSpaceDN w:val="0"/>
              <w:adjustRightInd w:val="0"/>
              <w:jc w:val="both"/>
              <w:rPr>
                <w:b/>
                <w:bCs/>
                <w:color w:val="000000"/>
                <w:lang w:val="lt-LT"/>
              </w:rPr>
            </w:pPr>
            <w:r w:rsidRPr="007334B3">
              <w:rPr>
                <w:b/>
                <w:bCs/>
                <w:color w:val="000000"/>
                <w:sz w:val="22"/>
                <w:szCs w:val="22"/>
                <w:lang w:val="lt-LT"/>
              </w:rPr>
              <w:t>2018 faktai</w:t>
            </w:r>
          </w:p>
        </w:tc>
      </w:tr>
      <w:tr w:rsidR="00DE5A3C" w:rsidRPr="007334B3" w:rsidTr="00C33222">
        <w:tc>
          <w:tcPr>
            <w:tcW w:w="14786" w:type="dxa"/>
          </w:tcPr>
          <w:p w:rsidR="00DE5A3C" w:rsidRPr="007334B3" w:rsidRDefault="00DE5A3C" w:rsidP="00DE5A3C">
            <w:pPr>
              <w:rPr>
                <w:lang w:val="lt-LT"/>
              </w:rPr>
            </w:pPr>
            <w:r w:rsidRPr="007334B3">
              <w:rPr>
                <w:sz w:val="22"/>
                <w:szCs w:val="22"/>
                <w:lang w:val="lt-LT"/>
              </w:rPr>
              <w:t xml:space="preserve">,,Nepamiršk parašiuto"- „Sodros“ inicijuotas projektas. Dalyviai IG (Emilija Šumska, Joana Voitkevič, Beata Andruškevič ir Katažina Jasielionis) ir IIG mokiniai.  </w:t>
            </w:r>
          </w:p>
          <w:p w:rsidR="00DE5A3C" w:rsidRPr="007334B3" w:rsidRDefault="00EA676B" w:rsidP="00DE5A3C">
            <w:pPr>
              <w:rPr>
                <w:rFonts w:eastAsiaTheme="minorHAnsi"/>
                <w:lang w:val="lt-LT" w:eastAsia="en-US"/>
              </w:rPr>
            </w:pPr>
            <w:r w:rsidRPr="007334B3">
              <w:rPr>
                <w:rFonts w:eastAsiaTheme="minorHAnsi"/>
                <w:sz w:val="22"/>
                <w:szCs w:val="22"/>
                <w:lang w:val="lt-LT" w:eastAsia="en-US"/>
              </w:rPr>
              <w:t>Projektas</w:t>
            </w:r>
            <w:r w:rsidR="00DE5A3C" w:rsidRPr="007334B3">
              <w:rPr>
                <w:rFonts w:eastAsiaTheme="minorHAnsi"/>
                <w:sz w:val="22"/>
                <w:szCs w:val="22"/>
                <w:lang w:val="lt-LT" w:eastAsia="en-US"/>
              </w:rPr>
              <w:t>: ,,</w:t>
            </w:r>
            <w:r w:rsidRPr="007334B3">
              <w:rPr>
                <w:rFonts w:eastAsiaTheme="minorHAnsi"/>
                <w:sz w:val="22"/>
                <w:szCs w:val="22"/>
                <w:lang w:val="lt-LT" w:eastAsia="en-US"/>
              </w:rPr>
              <w:t>Kartu edukacijai“ – jaunimo mainai</w:t>
            </w:r>
            <w:r w:rsidR="00DE5A3C" w:rsidRPr="007334B3">
              <w:rPr>
                <w:rFonts w:eastAsiaTheme="minorHAnsi"/>
                <w:sz w:val="22"/>
                <w:szCs w:val="22"/>
                <w:lang w:val="lt-LT" w:eastAsia="en-US"/>
              </w:rPr>
              <w:t xml:space="preserve"> (,,Razem dla Edukacji“ - ,,Młodzież dla Niepodległej”)</w:t>
            </w:r>
          </w:p>
          <w:p w:rsidR="00DE5A3C" w:rsidRPr="007334B3" w:rsidRDefault="00EA676B" w:rsidP="00DE5A3C">
            <w:pPr>
              <w:rPr>
                <w:rFonts w:eastAsiaTheme="minorHAnsi"/>
                <w:lang w:val="lt-LT" w:eastAsia="en-US"/>
              </w:rPr>
            </w:pPr>
            <w:r w:rsidRPr="007334B3">
              <w:rPr>
                <w:rFonts w:eastAsiaTheme="minorHAnsi"/>
                <w:sz w:val="22"/>
                <w:szCs w:val="22"/>
                <w:lang w:val="lt-LT" w:eastAsia="en-US"/>
              </w:rPr>
              <w:t>Projektas</w:t>
            </w:r>
            <w:r w:rsidR="00DE5A3C" w:rsidRPr="007334B3">
              <w:rPr>
                <w:rFonts w:eastAsiaTheme="minorHAnsi"/>
                <w:sz w:val="22"/>
                <w:szCs w:val="22"/>
                <w:lang w:val="lt-LT" w:eastAsia="en-US"/>
              </w:rPr>
              <w:t>: MOKOMOJI MOKINIŲ BENDROVĖ (MMB) – verslumo ugdymas</w:t>
            </w:r>
            <w:r w:rsidR="00A605D7" w:rsidRPr="007334B3">
              <w:rPr>
                <w:rFonts w:eastAsiaTheme="minorHAnsi"/>
                <w:sz w:val="22"/>
                <w:szCs w:val="22"/>
                <w:lang w:val="lt-LT" w:eastAsia="en-US"/>
              </w:rPr>
              <w:t>.</w:t>
            </w:r>
          </w:p>
          <w:p w:rsidR="002C6077" w:rsidRPr="007334B3" w:rsidRDefault="002C6077" w:rsidP="00DE5A3C">
            <w:pPr>
              <w:autoSpaceDE w:val="0"/>
              <w:autoSpaceDN w:val="0"/>
              <w:adjustRightInd w:val="0"/>
              <w:rPr>
                <w:i/>
                <w:color w:val="000000"/>
                <w:lang w:val="lt-LT"/>
              </w:rPr>
            </w:pPr>
            <w:r w:rsidRPr="007334B3">
              <w:rPr>
                <w:i/>
                <w:color w:val="000000"/>
                <w:sz w:val="22"/>
                <w:szCs w:val="22"/>
                <w:lang w:val="lt-LT"/>
              </w:rPr>
              <w:t>Laimėjimai:</w:t>
            </w:r>
          </w:p>
          <w:p w:rsidR="002C6077" w:rsidRPr="007334B3" w:rsidRDefault="00DE5A3C" w:rsidP="002C6077">
            <w:pPr>
              <w:pStyle w:val="Sraopastraipa"/>
              <w:numPr>
                <w:ilvl w:val="0"/>
                <w:numId w:val="43"/>
              </w:numPr>
              <w:autoSpaceDE w:val="0"/>
              <w:autoSpaceDN w:val="0"/>
              <w:adjustRightInd w:val="0"/>
              <w:rPr>
                <w:color w:val="000000"/>
                <w:lang w:val="lt-LT"/>
              </w:rPr>
            </w:pPr>
            <w:r w:rsidRPr="007334B3">
              <w:rPr>
                <w:color w:val="000000"/>
                <w:sz w:val="22"/>
                <w:szCs w:val="22"/>
                <w:lang w:val="lt-LT"/>
              </w:rPr>
              <w:t>Marta Valiukevič – nacionalinis XIX vaikų ir jaunimo len</w:t>
            </w:r>
            <w:r w:rsidR="002C6077" w:rsidRPr="007334B3">
              <w:rPr>
                <w:color w:val="000000"/>
                <w:sz w:val="22"/>
                <w:szCs w:val="22"/>
                <w:lang w:val="lt-LT"/>
              </w:rPr>
              <w:t>kų dainos konkursas – III vieta</w:t>
            </w:r>
          </w:p>
          <w:p w:rsidR="002C6077" w:rsidRPr="007334B3" w:rsidRDefault="00DE5A3C" w:rsidP="00DE5A3C">
            <w:pPr>
              <w:pStyle w:val="Sraopastraipa"/>
              <w:numPr>
                <w:ilvl w:val="0"/>
                <w:numId w:val="43"/>
              </w:numPr>
              <w:autoSpaceDE w:val="0"/>
              <w:autoSpaceDN w:val="0"/>
              <w:adjustRightInd w:val="0"/>
              <w:rPr>
                <w:color w:val="000000"/>
                <w:lang w:val="lt-LT"/>
              </w:rPr>
            </w:pPr>
            <w:r w:rsidRPr="007334B3">
              <w:rPr>
                <w:color w:val="000000"/>
                <w:sz w:val="22"/>
                <w:szCs w:val="22"/>
                <w:lang w:val="lt-LT"/>
              </w:rPr>
              <w:t>Marta Valiukevič – rajoninis patriotinės dainos konkursas – I vieta</w:t>
            </w:r>
          </w:p>
          <w:p w:rsidR="002C6077" w:rsidRPr="007334B3" w:rsidRDefault="00DE5A3C" w:rsidP="00DE5A3C">
            <w:pPr>
              <w:pStyle w:val="Sraopastraipa"/>
              <w:numPr>
                <w:ilvl w:val="0"/>
                <w:numId w:val="43"/>
              </w:numPr>
              <w:autoSpaceDE w:val="0"/>
              <w:autoSpaceDN w:val="0"/>
              <w:adjustRightInd w:val="0"/>
              <w:rPr>
                <w:color w:val="000000"/>
                <w:lang w:val="lt-LT"/>
              </w:rPr>
            </w:pPr>
            <w:r w:rsidRPr="007334B3">
              <w:rPr>
                <w:color w:val="000000"/>
                <w:sz w:val="22"/>
                <w:szCs w:val="22"/>
                <w:lang w:val="lt-LT"/>
              </w:rPr>
              <w:t>Eliza Gordynec – I vieta rajoniniame konkurse ,,Pažink savo kraštą“</w:t>
            </w:r>
          </w:p>
          <w:p w:rsidR="002C6077" w:rsidRPr="007334B3" w:rsidRDefault="00DE5A3C" w:rsidP="00DE5A3C">
            <w:pPr>
              <w:pStyle w:val="Sraopastraipa"/>
              <w:numPr>
                <w:ilvl w:val="0"/>
                <w:numId w:val="43"/>
              </w:numPr>
              <w:autoSpaceDE w:val="0"/>
              <w:autoSpaceDN w:val="0"/>
              <w:adjustRightInd w:val="0"/>
              <w:rPr>
                <w:color w:val="000000"/>
                <w:lang w:val="lt-LT"/>
              </w:rPr>
            </w:pPr>
            <w:r w:rsidRPr="007334B3">
              <w:rPr>
                <w:color w:val="000000"/>
                <w:sz w:val="22"/>
                <w:szCs w:val="22"/>
                <w:lang w:val="lt-LT"/>
              </w:rPr>
              <w:t>Rajoninis konkursas ,,Ateities policininkas“ – I vie</w:t>
            </w:r>
            <w:r w:rsidR="004828E4">
              <w:rPr>
                <w:color w:val="000000"/>
                <w:sz w:val="22"/>
                <w:szCs w:val="22"/>
                <w:lang w:val="lt-LT"/>
              </w:rPr>
              <w:t xml:space="preserve">ta Beata Voitkevič, III vieta </w:t>
            </w:r>
            <w:r w:rsidRPr="007334B3">
              <w:rPr>
                <w:color w:val="000000"/>
                <w:sz w:val="22"/>
                <w:szCs w:val="22"/>
                <w:lang w:val="lt-LT"/>
              </w:rPr>
              <w:t>Agata Lukaševič.</w:t>
            </w:r>
          </w:p>
          <w:p w:rsidR="002C6077" w:rsidRPr="007334B3" w:rsidRDefault="00DE5A3C" w:rsidP="00DE5A3C">
            <w:pPr>
              <w:pStyle w:val="Sraopastraipa"/>
              <w:numPr>
                <w:ilvl w:val="0"/>
                <w:numId w:val="43"/>
              </w:numPr>
              <w:autoSpaceDE w:val="0"/>
              <w:autoSpaceDN w:val="0"/>
              <w:adjustRightInd w:val="0"/>
              <w:rPr>
                <w:color w:val="000000"/>
                <w:lang w:val="lt-LT"/>
              </w:rPr>
            </w:pPr>
            <w:r w:rsidRPr="007334B3">
              <w:rPr>
                <w:color w:val="000000"/>
                <w:sz w:val="22"/>
                <w:szCs w:val="22"/>
                <w:lang w:val="lt-LT"/>
              </w:rPr>
              <w:t>Rajoninė technologijų olimpiada – Alina Šimukonytė – II vieta.</w:t>
            </w:r>
          </w:p>
          <w:p w:rsidR="002C6077" w:rsidRPr="007334B3" w:rsidRDefault="00DE5A3C" w:rsidP="00DE5A3C">
            <w:pPr>
              <w:pStyle w:val="Sraopastraipa"/>
              <w:numPr>
                <w:ilvl w:val="0"/>
                <w:numId w:val="43"/>
              </w:numPr>
              <w:autoSpaceDE w:val="0"/>
              <w:autoSpaceDN w:val="0"/>
              <w:adjustRightInd w:val="0"/>
              <w:rPr>
                <w:color w:val="000000"/>
                <w:lang w:val="lt-LT"/>
              </w:rPr>
            </w:pPr>
            <w:r w:rsidRPr="007334B3">
              <w:rPr>
                <w:color w:val="000000"/>
                <w:sz w:val="22"/>
                <w:szCs w:val="22"/>
                <w:lang w:val="lt-LT"/>
              </w:rPr>
              <w:t>Religinės poezijos konkursas (Vilniau</w:t>
            </w:r>
            <w:r w:rsidR="004828E4">
              <w:rPr>
                <w:color w:val="000000"/>
                <w:sz w:val="22"/>
                <w:szCs w:val="22"/>
                <w:lang w:val="lt-LT"/>
              </w:rPr>
              <w:t xml:space="preserve">s apskrities) – Eliza Gordynec </w:t>
            </w:r>
            <w:r w:rsidRPr="007334B3">
              <w:rPr>
                <w:color w:val="000000"/>
                <w:sz w:val="22"/>
                <w:szCs w:val="22"/>
                <w:lang w:val="lt-LT"/>
              </w:rPr>
              <w:t xml:space="preserve"> I vieta, Arnold </w:t>
            </w:r>
            <w:r w:rsidR="004828E4">
              <w:rPr>
                <w:color w:val="000000"/>
                <w:sz w:val="22"/>
                <w:szCs w:val="22"/>
                <w:lang w:val="lt-LT"/>
              </w:rPr>
              <w:t xml:space="preserve">Tyševič </w:t>
            </w:r>
            <w:r w:rsidRPr="007334B3">
              <w:rPr>
                <w:color w:val="000000"/>
                <w:sz w:val="22"/>
                <w:szCs w:val="22"/>
                <w:lang w:val="lt-LT"/>
              </w:rPr>
              <w:t>III vieta.</w:t>
            </w:r>
          </w:p>
          <w:p w:rsidR="002C6077" w:rsidRPr="007334B3" w:rsidRDefault="00DE5A3C" w:rsidP="00DE5A3C">
            <w:pPr>
              <w:pStyle w:val="Sraopastraipa"/>
              <w:numPr>
                <w:ilvl w:val="0"/>
                <w:numId w:val="43"/>
              </w:numPr>
              <w:autoSpaceDE w:val="0"/>
              <w:autoSpaceDN w:val="0"/>
              <w:adjustRightInd w:val="0"/>
              <w:rPr>
                <w:color w:val="000000"/>
                <w:lang w:val="lt-LT"/>
              </w:rPr>
            </w:pPr>
            <w:r w:rsidRPr="007334B3">
              <w:rPr>
                <w:color w:val="000000"/>
                <w:sz w:val="22"/>
                <w:szCs w:val="22"/>
                <w:lang w:val="lt-LT"/>
              </w:rPr>
              <w:lastRenderedPageBreak/>
              <w:t xml:space="preserve">Rajoninis konkursas ,,O pioro Wladyslawa </w:t>
            </w:r>
            <w:r w:rsidR="004828E4">
              <w:rPr>
                <w:color w:val="000000"/>
                <w:sz w:val="22"/>
                <w:szCs w:val="22"/>
                <w:lang w:val="lt-LT"/>
              </w:rPr>
              <w:t xml:space="preserve">Syrokomli“ – Faustyna Savicka </w:t>
            </w:r>
            <w:r w:rsidRPr="007334B3">
              <w:rPr>
                <w:color w:val="000000"/>
                <w:sz w:val="22"/>
                <w:szCs w:val="22"/>
                <w:lang w:val="lt-LT"/>
              </w:rPr>
              <w:t>II vieta</w:t>
            </w:r>
          </w:p>
          <w:p w:rsidR="002C6077" w:rsidRPr="007334B3" w:rsidRDefault="00DE5A3C" w:rsidP="00DE5A3C">
            <w:pPr>
              <w:pStyle w:val="Sraopastraipa"/>
              <w:numPr>
                <w:ilvl w:val="0"/>
                <w:numId w:val="43"/>
              </w:numPr>
              <w:autoSpaceDE w:val="0"/>
              <w:autoSpaceDN w:val="0"/>
              <w:adjustRightInd w:val="0"/>
              <w:rPr>
                <w:color w:val="000000"/>
                <w:lang w:val="lt-LT"/>
              </w:rPr>
            </w:pPr>
            <w:r w:rsidRPr="007334B3">
              <w:rPr>
                <w:color w:val="000000"/>
                <w:sz w:val="22"/>
                <w:szCs w:val="22"/>
                <w:lang w:val="lt-LT"/>
              </w:rPr>
              <w:t>Sportas 2017-2018 m. m. – II vieta rajone.</w:t>
            </w:r>
          </w:p>
          <w:p w:rsidR="002C6077" w:rsidRPr="007334B3" w:rsidRDefault="00DE5A3C" w:rsidP="00DE5A3C">
            <w:pPr>
              <w:pStyle w:val="Sraopastraipa"/>
              <w:numPr>
                <w:ilvl w:val="0"/>
                <w:numId w:val="43"/>
              </w:numPr>
              <w:autoSpaceDE w:val="0"/>
              <w:autoSpaceDN w:val="0"/>
              <w:adjustRightInd w:val="0"/>
              <w:rPr>
                <w:color w:val="000000"/>
                <w:lang w:val="lt-LT"/>
              </w:rPr>
            </w:pPr>
            <w:r w:rsidRPr="007334B3">
              <w:rPr>
                <w:color w:val="000000"/>
                <w:sz w:val="22"/>
                <w:szCs w:val="22"/>
                <w:lang w:val="lt-LT"/>
              </w:rPr>
              <w:t>Avižienių taurės tinklinio turnyras – III vieta.</w:t>
            </w:r>
          </w:p>
          <w:p w:rsidR="00DE5A3C" w:rsidRPr="007334B3" w:rsidRDefault="00DE5A3C" w:rsidP="00DE5A3C">
            <w:pPr>
              <w:pStyle w:val="Sraopastraipa"/>
              <w:numPr>
                <w:ilvl w:val="0"/>
                <w:numId w:val="43"/>
              </w:numPr>
              <w:autoSpaceDE w:val="0"/>
              <w:autoSpaceDN w:val="0"/>
              <w:adjustRightInd w:val="0"/>
              <w:rPr>
                <w:color w:val="000000"/>
                <w:lang w:val="lt-LT"/>
              </w:rPr>
            </w:pPr>
            <w:r w:rsidRPr="007334B3">
              <w:rPr>
                <w:color w:val="000000"/>
                <w:sz w:val="22"/>
                <w:szCs w:val="22"/>
                <w:lang w:val="lt-LT"/>
              </w:rPr>
              <w:t>,,Volleyball Polonia Cup 2018 „ Lenkijoje – I vieta (mergaičių komanda).</w:t>
            </w:r>
          </w:p>
        </w:tc>
      </w:tr>
      <w:tr w:rsidR="00DE5A3C" w:rsidRPr="007334B3" w:rsidTr="00C33222">
        <w:tc>
          <w:tcPr>
            <w:tcW w:w="14786" w:type="dxa"/>
          </w:tcPr>
          <w:p w:rsidR="00DE5A3C" w:rsidRPr="007334B3" w:rsidRDefault="00DE5A3C" w:rsidP="00DE5A3C">
            <w:pPr>
              <w:autoSpaceDE w:val="0"/>
              <w:autoSpaceDN w:val="0"/>
              <w:adjustRightInd w:val="0"/>
              <w:rPr>
                <w:b/>
                <w:bCs/>
                <w:color w:val="000000"/>
                <w:lang w:val="lt-LT"/>
              </w:rPr>
            </w:pPr>
            <w:r w:rsidRPr="007334B3">
              <w:rPr>
                <w:b/>
                <w:bCs/>
                <w:color w:val="000000"/>
                <w:sz w:val="22"/>
                <w:szCs w:val="22"/>
                <w:lang w:val="lt-LT"/>
              </w:rPr>
              <w:lastRenderedPageBreak/>
              <w:t>II STRATEGINIS TIKSLAS: MOKINIŲ TĖVŲ IR GIMNAZIJOS BENDRUOMENĖS BENDRADARBIAVIMO GERINIMAS</w:t>
            </w:r>
          </w:p>
        </w:tc>
      </w:tr>
      <w:tr w:rsidR="00DE5A3C" w:rsidRPr="007334B3" w:rsidTr="00C33222">
        <w:tc>
          <w:tcPr>
            <w:tcW w:w="14786" w:type="dxa"/>
          </w:tcPr>
          <w:p w:rsidR="00DE5A3C" w:rsidRPr="007334B3" w:rsidRDefault="00DE5A3C" w:rsidP="00DE5A3C">
            <w:pPr>
              <w:autoSpaceDE w:val="0"/>
              <w:autoSpaceDN w:val="0"/>
              <w:adjustRightInd w:val="0"/>
              <w:rPr>
                <w:b/>
                <w:bCs/>
                <w:i/>
                <w:iCs/>
                <w:color w:val="000000"/>
                <w:lang w:val="lt-LT"/>
              </w:rPr>
            </w:pPr>
            <w:r w:rsidRPr="007334B3">
              <w:rPr>
                <w:b/>
                <w:bCs/>
                <w:color w:val="000000"/>
                <w:sz w:val="22"/>
                <w:szCs w:val="22"/>
                <w:lang w:val="lt-LT"/>
              </w:rPr>
              <w:t xml:space="preserve">Uždavinys 1. </w:t>
            </w:r>
            <w:r w:rsidRPr="007334B3">
              <w:rPr>
                <w:b/>
                <w:bCs/>
                <w:i/>
                <w:iCs/>
                <w:color w:val="000000"/>
                <w:sz w:val="22"/>
                <w:szCs w:val="22"/>
                <w:lang w:val="lt-LT"/>
              </w:rPr>
              <w:t>Organizuoti veiklą, kurioje dalyvauja tėvai.</w:t>
            </w:r>
          </w:p>
        </w:tc>
      </w:tr>
      <w:tr w:rsidR="00DE5A3C" w:rsidRPr="007334B3" w:rsidTr="00C33222">
        <w:tc>
          <w:tcPr>
            <w:tcW w:w="14786" w:type="dxa"/>
          </w:tcPr>
          <w:p w:rsidR="00DE5A3C" w:rsidRPr="007334B3" w:rsidRDefault="00DE5A3C" w:rsidP="00DE5A3C">
            <w:pPr>
              <w:autoSpaceDE w:val="0"/>
              <w:autoSpaceDN w:val="0"/>
              <w:adjustRightInd w:val="0"/>
              <w:jc w:val="both"/>
              <w:rPr>
                <w:b/>
                <w:bCs/>
                <w:color w:val="000000"/>
                <w:lang w:val="lt-LT"/>
              </w:rPr>
            </w:pPr>
            <w:r w:rsidRPr="007334B3">
              <w:rPr>
                <w:b/>
                <w:bCs/>
                <w:color w:val="000000"/>
                <w:sz w:val="22"/>
                <w:szCs w:val="22"/>
                <w:lang w:val="lt-LT"/>
              </w:rPr>
              <w:t xml:space="preserve">Pasiektas  rezultatas: </w:t>
            </w:r>
          </w:p>
          <w:p w:rsidR="00DE5A3C" w:rsidRPr="007334B3" w:rsidRDefault="00DE5A3C" w:rsidP="003D35D1">
            <w:pPr>
              <w:autoSpaceDE w:val="0"/>
              <w:autoSpaceDN w:val="0"/>
              <w:adjustRightInd w:val="0"/>
              <w:jc w:val="both"/>
              <w:rPr>
                <w:color w:val="000000"/>
                <w:lang w:val="lt-LT"/>
              </w:rPr>
            </w:pPr>
            <w:r w:rsidRPr="007334B3">
              <w:rPr>
                <w:color w:val="000000"/>
                <w:sz w:val="22"/>
                <w:szCs w:val="22"/>
                <w:lang w:val="lt-LT"/>
              </w:rPr>
              <w:t xml:space="preserve">2016-2018 metais organizuota gana daug renginių, kuriuose dalyvavo tėvai (kaip dalyviai ir pagalbininkai). </w:t>
            </w:r>
            <w:r w:rsidR="004828E4">
              <w:rPr>
                <w:sz w:val="22"/>
                <w:szCs w:val="22"/>
                <w:lang w:val="lt-LT"/>
              </w:rPr>
              <w:t>Tėvai vedė</w:t>
            </w:r>
            <w:r w:rsidRPr="007334B3">
              <w:rPr>
                <w:sz w:val="22"/>
                <w:szCs w:val="22"/>
                <w:lang w:val="lt-LT"/>
              </w:rPr>
              <w:t xml:space="preserve"> pamokėles.Kasmet organizuojamas koncertas tėvams balandžio –birželio mėn.</w:t>
            </w:r>
            <w:r w:rsidRPr="007334B3">
              <w:rPr>
                <w:color w:val="000000"/>
                <w:sz w:val="22"/>
                <w:szCs w:val="22"/>
                <w:lang w:val="lt-LT"/>
              </w:rPr>
              <w:t xml:space="preserve">Informacija skelbiama </w:t>
            </w:r>
            <w:hyperlink r:id="rId12" w:history="1">
              <w:r w:rsidRPr="007334B3">
                <w:rPr>
                  <w:rStyle w:val="Hipersaitas"/>
                  <w:sz w:val="22"/>
                  <w:szCs w:val="22"/>
                  <w:lang w:val="lt-LT"/>
                </w:rPr>
                <w:t>www.butrimoniuakg.lt</w:t>
              </w:r>
            </w:hyperlink>
            <w:r w:rsidRPr="007334B3">
              <w:rPr>
                <w:color w:val="000000"/>
                <w:sz w:val="22"/>
                <w:szCs w:val="22"/>
                <w:lang w:val="lt-LT"/>
              </w:rPr>
              <w:t xml:space="preserve">, </w:t>
            </w:r>
            <w:hyperlink r:id="rId13" w:history="1">
              <w:r w:rsidRPr="007334B3">
                <w:rPr>
                  <w:rStyle w:val="Hipersaitas"/>
                  <w:sz w:val="22"/>
                  <w:szCs w:val="22"/>
                  <w:lang w:val="lt-LT"/>
                </w:rPr>
                <w:t>www.salcininkai.lt</w:t>
              </w:r>
            </w:hyperlink>
            <w:r w:rsidRPr="007334B3">
              <w:rPr>
                <w:color w:val="000000"/>
                <w:sz w:val="22"/>
                <w:szCs w:val="22"/>
                <w:lang w:val="lt-LT"/>
              </w:rPr>
              <w:t xml:space="preserve">.   </w:t>
            </w:r>
          </w:p>
        </w:tc>
      </w:tr>
      <w:tr w:rsidR="002C6077" w:rsidRPr="007334B3" w:rsidTr="00C33222">
        <w:tc>
          <w:tcPr>
            <w:tcW w:w="14786" w:type="dxa"/>
          </w:tcPr>
          <w:p w:rsidR="002C6077" w:rsidRPr="007334B3" w:rsidRDefault="002C6077" w:rsidP="002C6077">
            <w:pPr>
              <w:autoSpaceDE w:val="0"/>
              <w:autoSpaceDN w:val="0"/>
              <w:adjustRightInd w:val="0"/>
              <w:jc w:val="both"/>
              <w:rPr>
                <w:b/>
                <w:bCs/>
                <w:color w:val="000000"/>
                <w:lang w:val="lt-LT"/>
              </w:rPr>
            </w:pPr>
            <w:r w:rsidRPr="007334B3">
              <w:rPr>
                <w:b/>
                <w:bCs/>
                <w:color w:val="000000"/>
                <w:sz w:val="22"/>
                <w:szCs w:val="22"/>
                <w:lang w:val="lt-LT"/>
              </w:rPr>
              <w:t>2016 faktai</w:t>
            </w:r>
          </w:p>
        </w:tc>
      </w:tr>
      <w:tr w:rsidR="002C6077" w:rsidRPr="007334B3" w:rsidTr="00C33222">
        <w:tc>
          <w:tcPr>
            <w:tcW w:w="14786" w:type="dxa"/>
          </w:tcPr>
          <w:p w:rsidR="002C6077" w:rsidRPr="007334B3" w:rsidRDefault="002C6077" w:rsidP="003D35D1">
            <w:pPr>
              <w:jc w:val="both"/>
              <w:rPr>
                <w:lang w:val="lt-LT" w:eastAsia="en-GB"/>
              </w:rPr>
            </w:pPr>
            <w:r w:rsidRPr="007334B3">
              <w:rPr>
                <w:bCs/>
                <w:sz w:val="22"/>
                <w:szCs w:val="22"/>
                <w:lang w:val="lt-LT"/>
              </w:rPr>
              <w:t>Pagal IQonleins tyrimus tėvai gerai įvertino gimnazijos veiklą: 3,2 tėvai įvertino tėvų švietimą įstaigoje ir savo vaikų akademinius pasiekimus, 3,9 įvertino kultūrinę – pažintinę veiklą. Mokiniai geriausiai įvertino neformalųjį švietimą – 3,6, žemiausiai – tėvų dalyvavimą gimnazijos veikloje -2,5.</w:t>
            </w:r>
            <w:r w:rsidR="00D00ED4" w:rsidRPr="007334B3">
              <w:rPr>
                <w:sz w:val="22"/>
                <w:szCs w:val="22"/>
                <w:lang w:val="lt-LT" w:eastAsia="en-GB"/>
              </w:rPr>
              <w:t xml:space="preserve"> Organizuotas </w:t>
            </w:r>
            <w:r w:rsidR="00D00ED4" w:rsidRPr="007334B3">
              <w:rPr>
                <w:sz w:val="22"/>
                <w:szCs w:val="22"/>
                <w:lang w:val="lt-LT"/>
              </w:rPr>
              <w:t xml:space="preserve"> Eglės Gudelienės seminaras (2016-03-22) </w:t>
            </w:r>
            <w:r w:rsidRPr="007334B3">
              <w:rPr>
                <w:sz w:val="22"/>
                <w:szCs w:val="22"/>
                <w:lang w:val="lt-LT"/>
              </w:rPr>
              <w:t>,</w:t>
            </w:r>
            <w:r w:rsidR="00D00ED4" w:rsidRPr="007334B3">
              <w:rPr>
                <w:sz w:val="22"/>
                <w:szCs w:val="22"/>
                <w:lang w:val="lt-LT"/>
              </w:rPr>
              <w:t>,Mokinys – tėvas – mokytojas“.</w:t>
            </w:r>
          </w:p>
        </w:tc>
      </w:tr>
      <w:tr w:rsidR="002C6077" w:rsidRPr="007334B3" w:rsidTr="00C33222">
        <w:tc>
          <w:tcPr>
            <w:tcW w:w="14786" w:type="dxa"/>
          </w:tcPr>
          <w:p w:rsidR="002C6077" w:rsidRPr="007334B3" w:rsidRDefault="002C6077" w:rsidP="002C6077">
            <w:pPr>
              <w:autoSpaceDE w:val="0"/>
              <w:autoSpaceDN w:val="0"/>
              <w:adjustRightInd w:val="0"/>
              <w:jc w:val="both"/>
              <w:rPr>
                <w:b/>
                <w:bCs/>
                <w:color w:val="000000"/>
                <w:lang w:val="lt-LT"/>
              </w:rPr>
            </w:pPr>
            <w:r w:rsidRPr="007334B3">
              <w:rPr>
                <w:b/>
                <w:bCs/>
                <w:color w:val="000000"/>
                <w:sz w:val="22"/>
                <w:szCs w:val="22"/>
                <w:lang w:val="lt-LT"/>
              </w:rPr>
              <w:t>2017 faktai</w:t>
            </w:r>
          </w:p>
        </w:tc>
      </w:tr>
      <w:tr w:rsidR="002C6077" w:rsidRPr="0089230B" w:rsidTr="00C33222">
        <w:tc>
          <w:tcPr>
            <w:tcW w:w="14786" w:type="dxa"/>
          </w:tcPr>
          <w:p w:rsidR="002C6077" w:rsidRPr="007334B3" w:rsidRDefault="002C6077" w:rsidP="004828E4">
            <w:pPr>
              <w:jc w:val="both"/>
              <w:rPr>
                <w:b/>
                <w:bCs/>
                <w:color w:val="000000"/>
                <w:lang w:val="lt-LT"/>
              </w:rPr>
            </w:pPr>
            <w:r w:rsidRPr="007334B3">
              <w:rPr>
                <w:bCs/>
                <w:sz w:val="22"/>
                <w:szCs w:val="22"/>
                <w:lang w:val="lt-LT"/>
              </w:rPr>
              <w:t>2017 metais buvo vertinamas saugumas gimnazijoje ir mokymosi svarba. Pagal IQonleins tyrimus tėvai gerai įvertino gimnazijos veiklą: 3,0 (žemiausi rodikliai) tėvai įvertino, kad gimnazijoje padidėjo pašaipų ir pravardžiavimo atvejų, 3,7 įvertino mokytojų ir mokinių bendravimą ir bendradarbiavimą. Mokiniai geriausiai įvertino gimnazijos skatinimą juos mokytis ir socialinės ir visuomeninės veiklos organizavimą – 3,3, žemiausiai – įvairaus sunkumo užduoties pasirinkimo galimybės -2,9.</w:t>
            </w:r>
            <w:r w:rsidRPr="007334B3">
              <w:rPr>
                <w:sz w:val="22"/>
                <w:szCs w:val="22"/>
                <w:lang w:val="lt-LT" w:eastAsia="en-GB"/>
              </w:rPr>
              <w:t xml:space="preserve">Tėvai buvo įtraukti į </w:t>
            </w:r>
            <w:r w:rsidRPr="007334B3">
              <w:rPr>
                <w:rFonts w:eastAsia="Calibri"/>
                <w:sz w:val="22"/>
                <w:szCs w:val="22"/>
                <w:lang w:val="lt-LT" w:eastAsia="en-GB"/>
              </w:rPr>
              <w:t>projektą</w:t>
            </w:r>
            <w:r w:rsidRPr="007334B3">
              <w:rPr>
                <w:sz w:val="22"/>
                <w:szCs w:val="22"/>
                <w:lang w:val="lt-LT"/>
              </w:rPr>
              <w:t xml:space="preserve"> ,,Neformaliojo vaikų švietimo paslaugų plėtra“ (dalyvavo edukacinėse išvykose, </w:t>
            </w:r>
            <w:r w:rsidR="004828E4">
              <w:rPr>
                <w:sz w:val="22"/>
                <w:szCs w:val="22"/>
                <w:lang w:val="lt-LT"/>
              </w:rPr>
              <w:t>užsė</w:t>
            </w:r>
            <w:r w:rsidR="00C45D85" w:rsidRPr="007334B3">
              <w:rPr>
                <w:sz w:val="22"/>
                <w:szCs w:val="22"/>
                <w:lang w:val="lt-LT"/>
              </w:rPr>
              <w:t>m</w:t>
            </w:r>
            <w:r w:rsidR="004828E4">
              <w:rPr>
                <w:sz w:val="22"/>
                <w:szCs w:val="22"/>
                <w:lang w:val="lt-LT"/>
              </w:rPr>
              <w:t>im</w:t>
            </w:r>
            <w:r w:rsidR="00C45D85" w:rsidRPr="007334B3">
              <w:rPr>
                <w:sz w:val="22"/>
                <w:szCs w:val="22"/>
                <w:lang w:val="lt-LT"/>
              </w:rPr>
              <w:t>uose</w:t>
            </w:r>
            <w:r w:rsidRPr="007334B3">
              <w:rPr>
                <w:sz w:val="22"/>
                <w:szCs w:val="22"/>
                <w:lang w:val="lt-LT"/>
              </w:rPr>
              <w:t>), į mokinių vasaro</w:t>
            </w:r>
            <w:r w:rsidR="004828E4">
              <w:rPr>
                <w:sz w:val="22"/>
                <w:szCs w:val="22"/>
                <w:lang w:val="lt-LT"/>
              </w:rPr>
              <w:t>s poilsio organizavimą (išvykos, renginiai, veikla</w:t>
            </w:r>
            <w:r w:rsidRPr="007334B3">
              <w:rPr>
                <w:sz w:val="22"/>
                <w:szCs w:val="22"/>
                <w:lang w:val="lt-LT"/>
              </w:rPr>
              <w:t>).2017 m. spalio 2</w:t>
            </w:r>
            <w:r w:rsidR="004828E4">
              <w:rPr>
                <w:sz w:val="22"/>
                <w:szCs w:val="22"/>
                <w:lang w:val="lt-LT"/>
              </w:rPr>
              <w:t xml:space="preserve"> – </w:t>
            </w:r>
            <w:r w:rsidRPr="007334B3">
              <w:rPr>
                <w:sz w:val="22"/>
                <w:szCs w:val="22"/>
                <w:lang w:val="lt-LT"/>
              </w:rPr>
              <w:t>5 dienomis gimnazijoje vyko mini projektas ,,Šeima – autoritetas auklėjime“ – dalyvavo tėvai.</w:t>
            </w:r>
          </w:p>
        </w:tc>
      </w:tr>
      <w:tr w:rsidR="002C6077" w:rsidRPr="007334B3" w:rsidTr="00C33222">
        <w:tc>
          <w:tcPr>
            <w:tcW w:w="14786" w:type="dxa"/>
          </w:tcPr>
          <w:p w:rsidR="002C6077" w:rsidRPr="007334B3" w:rsidRDefault="002C6077" w:rsidP="002C6077">
            <w:pPr>
              <w:autoSpaceDE w:val="0"/>
              <w:autoSpaceDN w:val="0"/>
              <w:adjustRightInd w:val="0"/>
              <w:jc w:val="both"/>
              <w:rPr>
                <w:b/>
                <w:bCs/>
                <w:color w:val="000000"/>
                <w:lang w:val="lt-LT"/>
              </w:rPr>
            </w:pPr>
            <w:r w:rsidRPr="007334B3">
              <w:rPr>
                <w:b/>
                <w:bCs/>
                <w:color w:val="000000"/>
                <w:sz w:val="22"/>
                <w:szCs w:val="22"/>
                <w:lang w:val="lt-LT"/>
              </w:rPr>
              <w:t>2018 faktai</w:t>
            </w:r>
          </w:p>
        </w:tc>
      </w:tr>
      <w:tr w:rsidR="002C6077" w:rsidRPr="007334B3" w:rsidTr="00C33222">
        <w:tc>
          <w:tcPr>
            <w:tcW w:w="14786" w:type="dxa"/>
          </w:tcPr>
          <w:p w:rsidR="002C6077" w:rsidRPr="007334B3" w:rsidRDefault="002C6077" w:rsidP="006A46D7">
            <w:pPr>
              <w:spacing w:after="240"/>
              <w:contextualSpacing/>
              <w:jc w:val="both"/>
              <w:rPr>
                <w:rFonts w:eastAsia="Calibri"/>
                <w:lang w:val="lt-LT" w:eastAsia="en-US"/>
              </w:rPr>
            </w:pPr>
            <w:r w:rsidRPr="007334B3">
              <w:rPr>
                <w:rFonts w:eastAsia="Calibri"/>
                <w:sz w:val="22"/>
                <w:szCs w:val="22"/>
                <w:lang w:val="lt-LT" w:eastAsia="en-US"/>
              </w:rPr>
              <w:t>Organizuoti posėdžiai ,,Pokalbis prie apvaliojo stalo“ – klasių tėvų, administracijos, mokytojų bendri susirinkimai.</w:t>
            </w:r>
            <w:r w:rsidR="00335EFC" w:rsidRPr="007334B3">
              <w:rPr>
                <w:rFonts w:eastAsia="Calibri"/>
                <w:sz w:val="22"/>
                <w:szCs w:val="22"/>
                <w:lang w:val="lt-LT" w:eastAsia="en-US"/>
              </w:rPr>
              <w:t xml:space="preserve"> Atliktas tyrimas: </w:t>
            </w:r>
            <w:r w:rsidRPr="007334B3">
              <w:rPr>
                <w:rFonts w:eastAsia="Calibri"/>
                <w:sz w:val="22"/>
                <w:szCs w:val="22"/>
                <w:lang w:val="lt-LT" w:eastAsia="en-US"/>
              </w:rPr>
              <w:t xml:space="preserve">,,Gimnazijos bendradarbiavimas su tėvais. Geros mokyklos link“ </w:t>
            </w:r>
            <w:r w:rsidR="00335EFC" w:rsidRPr="007334B3">
              <w:rPr>
                <w:rFonts w:eastAsia="Calibri"/>
                <w:sz w:val="22"/>
                <w:szCs w:val="22"/>
                <w:lang w:val="lt-LT" w:eastAsia="en-US"/>
              </w:rPr>
              <w:t xml:space="preserve"> Bendri r</w:t>
            </w:r>
            <w:r w:rsidRPr="007334B3">
              <w:rPr>
                <w:rFonts w:eastAsia="Calibri"/>
                <w:sz w:val="22"/>
                <w:szCs w:val="22"/>
                <w:lang w:val="lt-LT" w:eastAsia="en-US"/>
              </w:rPr>
              <w:t>enginiai</w:t>
            </w:r>
            <w:r w:rsidR="00335EFC" w:rsidRPr="007334B3">
              <w:rPr>
                <w:rFonts w:eastAsia="Calibri"/>
                <w:sz w:val="22"/>
                <w:szCs w:val="22"/>
                <w:lang w:val="lt-LT" w:eastAsia="en-US"/>
              </w:rPr>
              <w:t xml:space="preserve"> su tėvais</w:t>
            </w:r>
            <w:r w:rsidRPr="007334B3">
              <w:rPr>
                <w:rFonts w:eastAsia="Calibri"/>
                <w:sz w:val="22"/>
                <w:szCs w:val="22"/>
                <w:lang w:val="lt-LT" w:eastAsia="en-US"/>
              </w:rPr>
              <w:t>, skirti 100 metų Nepriklausomybės minėjimui: ,,Prie vieno stalo“ – Lietuvos ir Lenkijos ( 2018-03-13 ir 2018-11-09)</w:t>
            </w:r>
            <w:r w:rsidR="00335EFC" w:rsidRPr="007334B3">
              <w:rPr>
                <w:rFonts w:eastAsia="Calibri"/>
                <w:sz w:val="22"/>
                <w:szCs w:val="22"/>
                <w:lang w:val="lt-LT" w:eastAsia="en-US"/>
              </w:rPr>
              <w:t>.</w:t>
            </w:r>
            <w:r w:rsidRPr="007334B3">
              <w:rPr>
                <w:rFonts w:eastAsia="Calibri"/>
                <w:sz w:val="22"/>
                <w:szCs w:val="22"/>
                <w:lang w:val="lt-LT" w:eastAsia="en-US"/>
              </w:rPr>
              <w:t>T</w:t>
            </w:r>
            <w:r w:rsidR="004828E4">
              <w:rPr>
                <w:rFonts w:eastAsia="Calibri"/>
                <w:sz w:val="22"/>
                <w:szCs w:val="22"/>
                <w:lang w:val="lt-LT" w:eastAsia="en-US"/>
              </w:rPr>
              <w:t>ėvai vedė</w:t>
            </w:r>
            <w:r w:rsidRPr="007334B3">
              <w:rPr>
                <w:rFonts w:eastAsia="Calibri"/>
                <w:sz w:val="22"/>
                <w:szCs w:val="22"/>
                <w:lang w:val="lt-LT" w:eastAsia="en-US"/>
              </w:rPr>
              <w:t xml:space="preserve"> p</w:t>
            </w:r>
            <w:r w:rsidR="00335EFC" w:rsidRPr="007334B3">
              <w:rPr>
                <w:rFonts w:eastAsia="Calibri"/>
                <w:sz w:val="22"/>
                <w:szCs w:val="22"/>
                <w:lang w:val="lt-LT" w:eastAsia="en-US"/>
              </w:rPr>
              <w:t>amoka</w:t>
            </w:r>
            <w:r w:rsidR="004828E4">
              <w:rPr>
                <w:rFonts w:eastAsia="Calibri"/>
                <w:sz w:val="22"/>
                <w:szCs w:val="22"/>
                <w:lang w:val="lt-LT" w:eastAsia="en-US"/>
              </w:rPr>
              <w:t>s pradinėse klasėse</w:t>
            </w:r>
            <w:r w:rsidRPr="007334B3">
              <w:rPr>
                <w:rFonts w:eastAsia="Calibri"/>
                <w:sz w:val="22"/>
                <w:szCs w:val="22"/>
                <w:lang w:val="lt-LT" w:eastAsia="en-US"/>
              </w:rPr>
              <w:t>.</w:t>
            </w:r>
          </w:p>
        </w:tc>
      </w:tr>
      <w:tr w:rsidR="002C6077" w:rsidRPr="007334B3" w:rsidTr="00C33222">
        <w:tc>
          <w:tcPr>
            <w:tcW w:w="14786" w:type="dxa"/>
          </w:tcPr>
          <w:p w:rsidR="002C6077" w:rsidRPr="007334B3" w:rsidRDefault="002C6077" w:rsidP="002C6077">
            <w:pPr>
              <w:autoSpaceDE w:val="0"/>
              <w:autoSpaceDN w:val="0"/>
              <w:adjustRightInd w:val="0"/>
              <w:rPr>
                <w:b/>
                <w:bCs/>
                <w:i/>
                <w:iCs/>
                <w:color w:val="000000"/>
                <w:lang w:val="lt-LT"/>
              </w:rPr>
            </w:pPr>
            <w:r w:rsidRPr="007334B3">
              <w:rPr>
                <w:b/>
                <w:bCs/>
                <w:color w:val="000000"/>
                <w:sz w:val="22"/>
                <w:szCs w:val="22"/>
                <w:lang w:val="lt-LT"/>
              </w:rPr>
              <w:t xml:space="preserve">Uždavinys 2. </w:t>
            </w:r>
            <w:r w:rsidRPr="007334B3">
              <w:rPr>
                <w:b/>
                <w:bCs/>
                <w:i/>
                <w:iCs/>
                <w:color w:val="000000"/>
                <w:sz w:val="22"/>
                <w:szCs w:val="22"/>
                <w:lang w:val="lt-LT"/>
              </w:rPr>
              <w:t>Tėvų švietimo organizavimas.</w:t>
            </w:r>
          </w:p>
        </w:tc>
      </w:tr>
      <w:tr w:rsidR="002C6077" w:rsidRPr="007334B3" w:rsidTr="00C33222">
        <w:tc>
          <w:tcPr>
            <w:tcW w:w="14786" w:type="dxa"/>
          </w:tcPr>
          <w:p w:rsidR="002C6077" w:rsidRPr="007334B3" w:rsidRDefault="002C6077" w:rsidP="003D35D1">
            <w:pPr>
              <w:autoSpaceDE w:val="0"/>
              <w:autoSpaceDN w:val="0"/>
              <w:adjustRightInd w:val="0"/>
              <w:jc w:val="both"/>
              <w:rPr>
                <w:b/>
                <w:bCs/>
                <w:color w:val="000000"/>
                <w:lang w:val="lt-LT"/>
              </w:rPr>
            </w:pPr>
            <w:r w:rsidRPr="007334B3">
              <w:rPr>
                <w:b/>
                <w:bCs/>
                <w:color w:val="000000"/>
                <w:sz w:val="22"/>
                <w:szCs w:val="22"/>
                <w:lang w:val="lt-LT"/>
              </w:rPr>
              <w:t xml:space="preserve">Pasiektas  rezultatas: </w:t>
            </w:r>
          </w:p>
        </w:tc>
      </w:tr>
      <w:tr w:rsidR="00FB06E2" w:rsidRPr="007334B3" w:rsidTr="00C33222">
        <w:tc>
          <w:tcPr>
            <w:tcW w:w="14786" w:type="dxa"/>
          </w:tcPr>
          <w:p w:rsidR="00FB06E2" w:rsidRPr="007334B3" w:rsidRDefault="00FB06E2" w:rsidP="00FB06E2">
            <w:pPr>
              <w:autoSpaceDE w:val="0"/>
              <w:autoSpaceDN w:val="0"/>
              <w:adjustRightInd w:val="0"/>
              <w:jc w:val="both"/>
              <w:rPr>
                <w:b/>
                <w:bCs/>
                <w:color w:val="000000"/>
                <w:lang w:val="lt-LT"/>
              </w:rPr>
            </w:pPr>
            <w:r w:rsidRPr="007334B3">
              <w:rPr>
                <w:b/>
                <w:bCs/>
                <w:color w:val="000000"/>
                <w:sz w:val="22"/>
                <w:szCs w:val="22"/>
                <w:lang w:val="lt-LT"/>
              </w:rPr>
              <w:t>2016 faktai</w:t>
            </w:r>
          </w:p>
        </w:tc>
      </w:tr>
      <w:tr w:rsidR="00FB06E2" w:rsidRPr="007334B3" w:rsidTr="00C33222">
        <w:tc>
          <w:tcPr>
            <w:tcW w:w="14786" w:type="dxa"/>
          </w:tcPr>
          <w:p w:rsidR="00FB06E2" w:rsidRPr="007334B3" w:rsidRDefault="00FB06E2" w:rsidP="00FB06E2">
            <w:pPr>
              <w:autoSpaceDE w:val="0"/>
              <w:autoSpaceDN w:val="0"/>
              <w:adjustRightInd w:val="0"/>
              <w:jc w:val="both"/>
              <w:rPr>
                <w:color w:val="000000"/>
                <w:lang w:val="lt-LT"/>
              </w:rPr>
            </w:pPr>
            <w:r w:rsidRPr="007334B3">
              <w:rPr>
                <w:color w:val="000000"/>
                <w:sz w:val="22"/>
                <w:szCs w:val="22"/>
                <w:lang w:val="lt-LT"/>
              </w:rPr>
              <w:t>2016 m. buvo suteikta konsultacijų: tėvams - 19, mokytojams - 20, mokiniams - 40, išvažiavimai (apsilankymas namuose) -  25.  Seminaras tėvams ir mokytojams ,,</w:t>
            </w:r>
            <w:r w:rsidRPr="007334B3">
              <w:rPr>
                <w:smallCaps/>
                <w:color w:val="000000"/>
                <w:sz w:val="22"/>
                <w:szCs w:val="22"/>
                <w:lang w:val="lt-LT"/>
              </w:rPr>
              <w:t>K</w:t>
            </w:r>
            <w:r w:rsidRPr="007334B3">
              <w:rPr>
                <w:color w:val="000000"/>
                <w:sz w:val="22"/>
                <w:szCs w:val="22"/>
                <w:lang w:val="lt-LT"/>
              </w:rPr>
              <w:t>aip kovoti su stresu?“ – lektorė psichologė Anna Vinkovskienė (2016-12-21).Seminaras tėvams,   psichologė Lucyna Narkevič Skorko  (2016-03-21).</w:t>
            </w:r>
          </w:p>
        </w:tc>
      </w:tr>
      <w:tr w:rsidR="00FB06E2" w:rsidRPr="007334B3" w:rsidTr="00C33222">
        <w:tc>
          <w:tcPr>
            <w:tcW w:w="14786" w:type="dxa"/>
          </w:tcPr>
          <w:p w:rsidR="00FB06E2" w:rsidRPr="007334B3" w:rsidRDefault="00FB06E2" w:rsidP="00FB06E2">
            <w:pPr>
              <w:autoSpaceDE w:val="0"/>
              <w:autoSpaceDN w:val="0"/>
              <w:adjustRightInd w:val="0"/>
              <w:jc w:val="both"/>
              <w:rPr>
                <w:b/>
                <w:bCs/>
                <w:color w:val="000000"/>
                <w:lang w:val="lt-LT"/>
              </w:rPr>
            </w:pPr>
            <w:r w:rsidRPr="007334B3">
              <w:rPr>
                <w:b/>
                <w:bCs/>
                <w:color w:val="000000"/>
                <w:sz w:val="22"/>
                <w:szCs w:val="22"/>
                <w:lang w:val="lt-LT"/>
              </w:rPr>
              <w:t>2017 faktai</w:t>
            </w:r>
          </w:p>
        </w:tc>
      </w:tr>
      <w:tr w:rsidR="00FB06E2" w:rsidRPr="0089230B" w:rsidTr="00C33222">
        <w:tc>
          <w:tcPr>
            <w:tcW w:w="14786" w:type="dxa"/>
          </w:tcPr>
          <w:p w:rsidR="00FB06E2" w:rsidRPr="007334B3" w:rsidRDefault="00FB06E2" w:rsidP="00FB06E2">
            <w:pPr>
              <w:contextualSpacing/>
              <w:jc w:val="both"/>
              <w:rPr>
                <w:bCs/>
                <w:lang w:val="lt-LT" w:eastAsia="en-GB"/>
              </w:rPr>
            </w:pPr>
            <w:r w:rsidRPr="007334B3">
              <w:rPr>
                <w:bCs/>
                <w:sz w:val="22"/>
                <w:szCs w:val="22"/>
                <w:lang w:val="lt-LT" w:eastAsia="en-US"/>
              </w:rPr>
              <w:t xml:space="preserve">Įgyvendinant 2017 metų tikslus ir uždavinius pavyko įtraukti daugiau tėvų į gimnazijos veiklą: </w:t>
            </w:r>
            <w:r w:rsidR="004828E4">
              <w:rPr>
                <w:bCs/>
                <w:sz w:val="22"/>
                <w:szCs w:val="22"/>
                <w:lang w:val="lt-LT" w:eastAsia="en-GB"/>
              </w:rPr>
              <w:t>tėvai budėjo</w:t>
            </w:r>
            <w:r w:rsidRPr="007334B3">
              <w:rPr>
                <w:bCs/>
                <w:sz w:val="22"/>
                <w:szCs w:val="22"/>
                <w:lang w:val="lt-LT" w:eastAsia="en-GB"/>
              </w:rPr>
              <w:t xml:space="preserve">  diskoteko</w:t>
            </w:r>
            <w:r w:rsidR="004828E4">
              <w:rPr>
                <w:bCs/>
                <w:sz w:val="22"/>
                <w:szCs w:val="22"/>
                <w:lang w:val="lt-LT" w:eastAsia="en-GB"/>
              </w:rPr>
              <w:t>se, filmų vakaronėse</w:t>
            </w:r>
            <w:r w:rsidRPr="007334B3">
              <w:rPr>
                <w:bCs/>
                <w:sz w:val="22"/>
                <w:szCs w:val="22"/>
                <w:lang w:val="lt-LT" w:eastAsia="en-GB"/>
              </w:rPr>
              <w:t>.  2 klasės mokinių dalyvavimas projekte ,,Plaukimo pamokėl</w:t>
            </w:r>
            <w:r w:rsidR="004828E4">
              <w:rPr>
                <w:bCs/>
                <w:sz w:val="22"/>
                <w:szCs w:val="22"/>
                <w:lang w:val="lt-LT" w:eastAsia="en-GB"/>
              </w:rPr>
              <w:t>ės“. Dažniausiai tėvai dalyvavo organizuotoje veikloje</w:t>
            </w:r>
            <w:r w:rsidRPr="007334B3">
              <w:rPr>
                <w:bCs/>
                <w:sz w:val="22"/>
                <w:szCs w:val="22"/>
                <w:lang w:val="lt-LT" w:eastAsia="en-GB"/>
              </w:rPr>
              <w:t xml:space="preserve"> 1-6 klasių mokiniams. </w:t>
            </w:r>
            <w:r w:rsidRPr="007334B3">
              <w:rPr>
                <w:color w:val="000000"/>
                <w:sz w:val="22"/>
                <w:szCs w:val="22"/>
                <w:lang w:val="lt-LT" w:eastAsia="en-US"/>
              </w:rPr>
              <w:t xml:space="preserve">2017 m. buvo suteikta konsultacijų: tėvams -  10, mokytojams -12, mokiniams - 70, išvažiavimai (apsilankymas namuose) -  20. </w:t>
            </w:r>
          </w:p>
        </w:tc>
      </w:tr>
      <w:tr w:rsidR="00FB06E2" w:rsidRPr="007334B3" w:rsidTr="00C33222">
        <w:tc>
          <w:tcPr>
            <w:tcW w:w="14786" w:type="dxa"/>
          </w:tcPr>
          <w:p w:rsidR="00FB06E2" w:rsidRPr="007334B3" w:rsidRDefault="00FB06E2" w:rsidP="00FB06E2">
            <w:pPr>
              <w:autoSpaceDE w:val="0"/>
              <w:autoSpaceDN w:val="0"/>
              <w:adjustRightInd w:val="0"/>
              <w:jc w:val="both"/>
              <w:rPr>
                <w:b/>
                <w:bCs/>
                <w:color w:val="000000"/>
                <w:lang w:val="lt-LT"/>
              </w:rPr>
            </w:pPr>
            <w:r w:rsidRPr="007334B3">
              <w:rPr>
                <w:b/>
                <w:bCs/>
                <w:color w:val="000000"/>
                <w:sz w:val="22"/>
                <w:szCs w:val="22"/>
                <w:lang w:val="lt-LT"/>
              </w:rPr>
              <w:t>2018 faktai</w:t>
            </w:r>
          </w:p>
        </w:tc>
      </w:tr>
      <w:tr w:rsidR="00FB06E2" w:rsidRPr="0089230B" w:rsidTr="00C33222">
        <w:tc>
          <w:tcPr>
            <w:tcW w:w="14786" w:type="dxa"/>
          </w:tcPr>
          <w:p w:rsidR="00FB06E2" w:rsidRPr="007334B3" w:rsidRDefault="004828E4" w:rsidP="00FB06E2">
            <w:pPr>
              <w:spacing w:after="240"/>
              <w:contextualSpacing/>
              <w:jc w:val="both"/>
              <w:rPr>
                <w:rFonts w:eastAsia="Calibri"/>
                <w:lang w:val="lt-LT" w:eastAsia="en-US"/>
              </w:rPr>
            </w:pPr>
            <w:r>
              <w:rPr>
                <w:rFonts w:eastAsia="Calibri"/>
                <w:sz w:val="22"/>
                <w:szCs w:val="22"/>
                <w:lang w:val="lt-LT" w:eastAsia="en-US"/>
              </w:rPr>
              <w:t>Organizuotas</w:t>
            </w:r>
            <w:r w:rsidR="00FB06E2" w:rsidRPr="007334B3">
              <w:rPr>
                <w:rFonts w:eastAsia="Calibri"/>
                <w:sz w:val="22"/>
                <w:szCs w:val="22"/>
                <w:lang w:val="lt-LT" w:eastAsia="en-US"/>
              </w:rPr>
              <w:t xml:space="preserve"> direkcini</w:t>
            </w:r>
            <w:r>
              <w:rPr>
                <w:rFonts w:eastAsia="Calibri"/>
                <w:sz w:val="22"/>
                <w:szCs w:val="22"/>
                <w:lang w:val="lt-LT" w:eastAsia="en-US"/>
              </w:rPr>
              <w:t>s posėdi</w:t>
            </w:r>
            <w:r w:rsidR="00FB06E2" w:rsidRPr="007334B3">
              <w:rPr>
                <w:rFonts w:eastAsia="Calibri"/>
                <w:sz w:val="22"/>
                <w:szCs w:val="22"/>
                <w:lang w:val="lt-LT" w:eastAsia="en-US"/>
              </w:rPr>
              <w:t xml:space="preserve">s ,,Pokalbis prie apvaliojo stalo“ – klasių tėvų, administracijos, mokytojų bendri susirinkimai – 9 susitikimai. </w:t>
            </w:r>
            <w:r w:rsidR="00FB06E2" w:rsidRPr="007334B3">
              <w:rPr>
                <w:sz w:val="22"/>
                <w:szCs w:val="22"/>
                <w:lang w:val="lt-LT" w:eastAsia="en-US"/>
              </w:rPr>
              <w:t>Tėvų konferencija ,,Kaip ugdomi Jūsų vaikai mūsų gimnazijoje?“ – 2018-04-15.Projektas ,,Paauglystės kryžkelės“ – dalyvavo tėvų atstovai.</w:t>
            </w:r>
          </w:p>
        </w:tc>
      </w:tr>
      <w:tr w:rsidR="00FB06E2" w:rsidRPr="0089230B" w:rsidTr="00C33222">
        <w:tc>
          <w:tcPr>
            <w:tcW w:w="14786" w:type="dxa"/>
          </w:tcPr>
          <w:p w:rsidR="00FB06E2" w:rsidRPr="007334B3" w:rsidRDefault="00FB06E2" w:rsidP="00FB06E2">
            <w:pPr>
              <w:autoSpaceDE w:val="0"/>
              <w:autoSpaceDN w:val="0"/>
              <w:adjustRightInd w:val="0"/>
              <w:jc w:val="both"/>
              <w:rPr>
                <w:b/>
                <w:bCs/>
                <w:color w:val="000000"/>
                <w:lang w:val="lt-LT"/>
              </w:rPr>
            </w:pPr>
            <w:r w:rsidRPr="007334B3">
              <w:rPr>
                <w:b/>
                <w:bCs/>
                <w:color w:val="000000"/>
                <w:sz w:val="22"/>
                <w:szCs w:val="22"/>
                <w:lang w:val="lt-LT"/>
              </w:rPr>
              <w:t>III STRATEGINIS TIKSLAS: VADOVAUJANTIS SAUGOS IR SVEIKATOS REIKALAVIMAIS, KURTI BEI TOBULINTI MODERNIAS, SAUGIAS EDUKACINES IR POILSIO APLINKAS.</w:t>
            </w:r>
          </w:p>
        </w:tc>
      </w:tr>
      <w:tr w:rsidR="00FB06E2" w:rsidRPr="0089230B" w:rsidTr="00C33222">
        <w:tc>
          <w:tcPr>
            <w:tcW w:w="14786" w:type="dxa"/>
          </w:tcPr>
          <w:p w:rsidR="00FB06E2" w:rsidRPr="007334B3" w:rsidRDefault="00FB06E2" w:rsidP="00FB06E2">
            <w:pPr>
              <w:autoSpaceDE w:val="0"/>
              <w:autoSpaceDN w:val="0"/>
              <w:adjustRightInd w:val="0"/>
              <w:rPr>
                <w:b/>
                <w:bCs/>
                <w:color w:val="000000"/>
                <w:lang w:val="lt-LT"/>
              </w:rPr>
            </w:pPr>
            <w:r w:rsidRPr="007334B3">
              <w:rPr>
                <w:b/>
                <w:bCs/>
                <w:color w:val="000000"/>
                <w:sz w:val="22"/>
                <w:szCs w:val="22"/>
                <w:lang w:val="lt-LT"/>
              </w:rPr>
              <w:t xml:space="preserve">Uždavinys 1. </w:t>
            </w:r>
            <w:r w:rsidRPr="007334B3">
              <w:rPr>
                <w:b/>
                <w:bCs/>
                <w:i/>
                <w:iCs/>
                <w:color w:val="000000"/>
                <w:sz w:val="22"/>
                <w:szCs w:val="22"/>
                <w:lang w:val="lt-LT"/>
              </w:rPr>
              <w:t>Saugos ir vidaus  tvarkos užtikrinimas .</w:t>
            </w:r>
          </w:p>
        </w:tc>
      </w:tr>
      <w:tr w:rsidR="00FB06E2" w:rsidRPr="0089230B" w:rsidTr="00C33222">
        <w:tc>
          <w:tcPr>
            <w:tcW w:w="14786" w:type="dxa"/>
          </w:tcPr>
          <w:p w:rsidR="00FB06E2" w:rsidRPr="007334B3" w:rsidRDefault="00FB06E2" w:rsidP="00FB06E2">
            <w:pPr>
              <w:autoSpaceDE w:val="0"/>
              <w:autoSpaceDN w:val="0"/>
              <w:adjustRightInd w:val="0"/>
              <w:jc w:val="both"/>
              <w:rPr>
                <w:b/>
                <w:bCs/>
                <w:color w:val="000000"/>
                <w:lang w:val="lt-LT"/>
              </w:rPr>
            </w:pPr>
            <w:r w:rsidRPr="007334B3">
              <w:rPr>
                <w:b/>
                <w:bCs/>
                <w:color w:val="000000"/>
                <w:sz w:val="22"/>
                <w:szCs w:val="22"/>
                <w:lang w:val="lt-LT"/>
              </w:rPr>
              <w:lastRenderedPageBreak/>
              <w:t>Pasiektas  rezultatas:</w:t>
            </w:r>
          </w:p>
          <w:p w:rsidR="002E3D84" w:rsidRPr="007334B3" w:rsidRDefault="00FB06E2" w:rsidP="003D35D1">
            <w:pPr>
              <w:autoSpaceDE w:val="0"/>
              <w:autoSpaceDN w:val="0"/>
              <w:adjustRightInd w:val="0"/>
              <w:jc w:val="both"/>
              <w:rPr>
                <w:lang w:val="lt-LT" w:eastAsia="en-US"/>
              </w:rPr>
            </w:pPr>
            <w:r w:rsidRPr="007334B3">
              <w:rPr>
                <w:color w:val="000000"/>
                <w:sz w:val="22"/>
                <w:szCs w:val="22"/>
                <w:lang w:val="lt-LT"/>
              </w:rPr>
              <w:t>Nuolat kuriami ir tobulinami teisės aktai gimnazijos veiklos saugumui užtikrinti</w:t>
            </w:r>
            <w:r w:rsidRPr="007334B3">
              <w:rPr>
                <w:sz w:val="22"/>
                <w:szCs w:val="22"/>
                <w:lang w:val="lt-LT"/>
              </w:rPr>
              <w:t xml:space="preserve"> (patvirtinti pagrindiniai dokumentai  įgyvendinant darbo kodekso patvirtinimo, įsigaliojimo ir įgyvendinimo įstatymą, etatinį apmokėjimą).</w:t>
            </w:r>
            <w:r w:rsidRPr="007334B3">
              <w:rPr>
                <w:color w:val="000000"/>
                <w:sz w:val="22"/>
                <w:szCs w:val="22"/>
                <w:lang w:val="lt-LT"/>
              </w:rPr>
              <w:t>Didėja formalios ir neformalios veiklos integravimas.Gimnazija pripažinta sveikatą stiprinančia mokykla.</w:t>
            </w:r>
            <w:r w:rsidRPr="007334B3">
              <w:rPr>
                <w:sz w:val="22"/>
                <w:szCs w:val="22"/>
                <w:lang w:val="lt-LT"/>
              </w:rPr>
              <w:t>Atlikta gimnazijos veiklos analizė pagal Geros mokyklos koncepciją (lyderystė, įgalinanti mokytis fizinė aplinka ir asmenybės branda).Atliktas SLURŠ programos įgyvendinimas gimnazijoje.</w:t>
            </w:r>
          </w:p>
          <w:p w:rsidR="00CF3FFA" w:rsidRDefault="002E3D84" w:rsidP="00CF3FFA">
            <w:pPr>
              <w:pStyle w:val="Default"/>
              <w:jc w:val="both"/>
              <w:rPr>
                <w:color w:val="auto"/>
                <w:sz w:val="22"/>
                <w:szCs w:val="22"/>
                <w:lang w:val="lt-LT"/>
              </w:rPr>
            </w:pPr>
            <w:r w:rsidRPr="007334B3">
              <w:rPr>
                <w:sz w:val="22"/>
                <w:szCs w:val="22"/>
                <w:lang w:val="lt-LT"/>
              </w:rPr>
              <w:t xml:space="preserve"> Pagrindiniai </w:t>
            </w:r>
            <w:r w:rsidR="00CF3FFA">
              <w:rPr>
                <w:sz w:val="22"/>
                <w:szCs w:val="22"/>
                <w:lang w:val="lt-LT"/>
              </w:rPr>
              <w:t>patvirtinti dokumentai</w:t>
            </w:r>
            <w:r w:rsidRPr="007334B3">
              <w:rPr>
                <w:sz w:val="22"/>
                <w:szCs w:val="22"/>
                <w:lang w:val="lt-LT"/>
              </w:rPr>
              <w:t>:</w:t>
            </w:r>
            <w:r w:rsidRPr="007334B3">
              <w:rPr>
                <w:color w:val="auto"/>
                <w:sz w:val="22"/>
                <w:szCs w:val="22"/>
                <w:lang w:val="lt-LT"/>
              </w:rPr>
              <w:t>nauj</w:t>
            </w:r>
            <w:r w:rsidR="00CF3FFA">
              <w:rPr>
                <w:color w:val="auto"/>
                <w:sz w:val="22"/>
                <w:szCs w:val="22"/>
                <w:lang w:val="lt-LT"/>
              </w:rPr>
              <w:t>os ,,Darbo tvarkos taisyklės“(</w:t>
            </w:r>
            <w:r w:rsidRPr="007334B3">
              <w:rPr>
                <w:color w:val="auto"/>
                <w:sz w:val="22"/>
                <w:szCs w:val="22"/>
                <w:lang w:val="lt-LT"/>
              </w:rPr>
              <w:t>darbuotojai supažinti pasirašytinai</w:t>
            </w:r>
            <w:r w:rsidR="00CF3FFA">
              <w:rPr>
                <w:color w:val="auto"/>
                <w:sz w:val="22"/>
                <w:szCs w:val="22"/>
                <w:lang w:val="lt-LT"/>
              </w:rPr>
              <w:t xml:space="preserve">), </w:t>
            </w:r>
            <w:r w:rsidRPr="007334B3">
              <w:rPr>
                <w:color w:val="auto"/>
                <w:sz w:val="22"/>
                <w:szCs w:val="22"/>
                <w:lang w:val="lt-LT"/>
              </w:rPr>
              <w:t>gimnazijos ,,Pedagogo etikos kodeksas“</w:t>
            </w:r>
            <w:r w:rsidR="00CF3FFA">
              <w:rPr>
                <w:color w:val="auto"/>
                <w:sz w:val="22"/>
                <w:szCs w:val="22"/>
                <w:lang w:val="lt-LT"/>
              </w:rPr>
              <w:t>, A</w:t>
            </w:r>
            <w:r w:rsidRPr="007334B3">
              <w:rPr>
                <w:color w:val="auto"/>
                <w:sz w:val="22"/>
                <w:szCs w:val="22"/>
                <w:lang w:val="lt-LT"/>
              </w:rPr>
              <w:t>s</w:t>
            </w:r>
            <w:r w:rsidR="00CF3FFA">
              <w:rPr>
                <w:color w:val="auto"/>
                <w:sz w:val="22"/>
                <w:szCs w:val="22"/>
                <w:lang w:val="lt-LT"/>
              </w:rPr>
              <w:t>mens duomenų apsaugos taisyklės, I</w:t>
            </w:r>
            <w:r w:rsidRPr="007334B3">
              <w:rPr>
                <w:color w:val="auto"/>
                <w:sz w:val="22"/>
                <w:szCs w:val="22"/>
                <w:lang w:val="lt-LT"/>
              </w:rPr>
              <w:t xml:space="preserve">nformacinių ir komunikacinių technologijų naudojimo bei darbuotojų stebėsenos ir </w:t>
            </w:r>
            <w:r w:rsidR="00CF3FFA">
              <w:rPr>
                <w:color w:val="auto"/>
                <w:sz w:val="22"/>
                <w:szCs w:val="22"/>
                <w:lang w:val="lt-LT"/>
              </w:rPr>
              <w:t>kontrolės darbo vietoje  tvarka, L</w:t>
            </w:r>
            <w:r w:rsidRPr="007334B3">
              <w:rPr>
                <w:color w:val="auto"/>
                <w:sz w:val="22"/>
                <w:szCs w:val="22"/>
                <w:lang w:val="lt-LT"/>
              </w:rPr>
              <w:t>ygių galimybių politika ir j</w:t>
            </w:r>
            <w:r w:rsidR="00CF3FFA">
              <w:rPr>
                <w:color w:val="auto"/>
                <w:sz w:val="22"/>
                <w:szCs w:val="22"/>
                <w:lang w:val="lt-LT"/>
              </w:rPr>
              <w:t>os įgyvendinimo tvarkos aprašas, M</w:t>
            </w:r>
            <w:r w:rsidRPr="007334B3">
              <w:rPr>
                <w:color w:val="auto"/>
                <w:sz w:val="22"/>
                <w:szCs w:val="22"/>
                <w:lang w:val="lt-LT"/>
              </w:rPr>
              <w:t xml:space="preserve">okinių apžiūros dėl </w:t>
            </w:r>
            <w:r w:rsidR="00CF3FFA">
              <w:rPr>
                <w:color w:val="auto"/>
                <w:sz w:val="22"/>
                <w:szCs w:val="22"/>
                <w:lang w:val="lt-LT"/>
              </w:rPr>
              <w:t>asmens higienos tvarkos aprašas, P</w:t>
            </w:r>
            <w:r w:rsidRPr="007334B3">
              <w:rPr>
                <w:color w:val="auto"/>
                <w:sz w:val="22"/>
                <w:szCs w:val="22"/>
                <w:lang w:val="lt-LT"/>
              </w:rPr>
              <w:t>irmosios pagalbos organizavimo tvarkos aprašas.</w:t>
            </w:r>
          </w:p>
          <w:p w:rsidR="00FB06E2" w:rsidRPr="007334B3" w:rsidRDefault="002E3D84" w:rsidP="00CF3FFA">
            <w:pPr>
              <w:pStyle w:val="Default"/>
              <w:jc w:val="both"/>
              <w:rPr>
                <w:color w:val="auto"/>
                <w:sz w:val="22"/>
                <w:szCs w:val="22"/>
                <w:lang w:val="lt-LT"/>
              </w:rPr>
            </w:pPr>
            <w:r w:rsidRPr="007334B3">
              <w:rPr>
                <w:sz w:val="22"/>
                <w:szCs w:val="22"/>
                <w:lang w:val="lt-LT"/>
              </w:rPr>
              <w:t>Gimnazijoje susitarta dėl savianalizės anketų, kaip metodinio darbo rodiklių apibendrinimo, būtinybės.</w:t>
            </w:r>
          </w:p>
        </w:tc>
      </w:tr>
      <w:tr w:rsidR="00FB06E2" w:rsidRPr="0089230B" w:rsidTr="00C33222">
        <w:tc>
          <w:tcPr>
            <w:tcW w:w="14786" w:type="dxa"/>
          </w:tcPr>
          <w:p w:rsidR="00FB06E2" w:rsidRPr="007334B3" w:rsidRDefault="00FB06E2" w:rsidP="00FB06E2">
            <w:pPr>
              <w:autoSpaceDE w:val="0"/>
              <w:autoSpaceDN w:val="0"/>
              <w:adjustRightInd w:val="0"/>
              <w:rPr>
                <w:b/>
                <w:bCs/>
                <w:color w:val="000000"/>
                <w:lang w:val="lt-LT"/>
              </w:rPr>
            </w:pPr>
            <w:r w:rsidRPr="007334B3">
              <w:rPr>
                <w:b/>
                <w:bCs/>
                <w:color w:val="000000"/>
                <w:sz w:val="22"/>
                <w:szCs w:val="22"/>
                <w:lang w:val="lt-LT"/>
              </w:rPr>
              <w:t xml:space="preserve">Uždavinys 2. </w:t>
            </w:r>
            <w:r w:rsidRPr="007334B3">
              <w:rPr>
                <w:b/>
                <w:bCs/>
                <w:i/>
                <w:iCs/>
                <w:color w:val="000000"/>
                <w:sz w:val="22"/>
                <w:szCs w:val="22"/>
                <w:lang w:val="lt-LT"/>
              </w:rPr>
              <w:t>Edukacinių ir poilsio erdvių kūrimas.</w:t>
            </w:r>
          </w:p>
        </w:tc>
      </w:tr>
      <w:tr w:rsidR="002E3D84" w:rsidRPr="007334B3" w:rsidTr="00C33222">
        <w:tc>
          <w:tcPr>
            <w:tcW w:w="14786" w:type="dxa"/>
          </w:tcPr>
          <w:p w:rsidR="002E3D84" w:rsidRPr="007334B3" w:rsidRDefault="002E3D84" w:rsidP="002E3D84">
            <w:pPr>
              <w:autoSpaceDE w:val="0"/>
              <w:autoSpaceDN w:val="0"/>
              <w:adjustRightInd w:val="0"/>
              <w:jc w:val="both"/>
              <w:rPr>
                <w:b/>
                <w:bCs/>
                <w:color w:val="000000"/>
                <w:lang w:val="lt-LT"/>
              </w:rPr>
            </w:pPr>
            <w:r w:rsidRPr="007334B3">
              <w:rPr>
                <w:b/>
                <w:bCs/>
                <w:color w:val="000000"/>
                <w:sz w:val="22"/>
                <w:szCs w:val="22"/>
                <w:lang w:val="lt-LT"/>
              </w:rPr>
              <w:t xml:space="preserve">Pasiektas rezultatas: </w:t>
            </w:r>
          </w:p>
        </w:tc>
      </w:tr>
      <w:tr w:rsidR="002E3D84" w:rsidRPr="007334B3" w:rsidTr="00C33222">
        <w:tc>
          <w:tcPr>
            <w:tcW w:w="14786" w:type="dxa"/>
          </w:tcPr>
          <w:p w:rsidR="002E3D84" w:rsidRPr="007334B3" w:rsidRDefault="002E3D84" w:rsidP="002E3D84">
            <w:pPr>
              <w:autoSpaceDE w:val="0"/>
              <w:autoSpaceDN w:val="0"/>
              <w:adjustRightInd w:val="0"/>
              <w:jc w:val="both"/>
              <w:rPr>
                <w:b/>
                <w:bCs/>
                <w:color w:val="000000"/>
                <w:lang w:val="lt-LT"/>
              </w:rPr>
            </w:pPr>
            <w:r w:rsidRPr="007334B3">
              <w:rPr>
                <w:b/>
                <w:bCs/>
                <w:color w:val="000000"/>
                <w:sz w:val="22"/>
                <w:szCs w:val="22"/>
                <w:lang w:val="lt-LT"/>
              </w:rPr>
              <w:t>2016 faktai</w:t>
            </w:r>
          </w:p>
        </w:tc>
      </w:tr>
      <w:tr w:rsidR="002E3D84" w:rsidRPr="0089230B" w:rsidTr="00C33222">
        <w:tc>
          <w:tcPr>
            <w:tcW w:w="14786" w:type="dxa"/>
          </w:tcPr>
          <w:p w:rsidR="002E3D84" w:rsidRPr="007334B3" w:rsidRDefault="002E3D84" w:rsidP="001E2558">
            <w:pPr>
              <w:jc w:val="both"/>
              <w:rPr>
                <w:shd w:val="clear" w:color="auto" w:fill="FFFFFF"/>
                <w:lang w:val="lt-LT"/>
              </w:rPr>
            </w:pPr>
            <w:r w:rsidRPr="007334B3">
              <w:rPr>
                <w:sz w:val="22"/>
                <w:szCs w:val="22"/>
                <w:shd w:val="clear" w:color="auto" w:fill="FFFFFF"/>
                <w:lang w:val="lt-LT"/>
              </w:rPr>
              <w:t xml:space="preserve">Įrengtas medicinos kabinetas. Yra sporto salė, logopedo ir spec. pedagogo kabinetas, soc. pedagogo kabinetas. </w:t>
            </w:r>
            <w:r w:rsidRPr="007334B3">
              <w:rPr>
                <w:sz w:val="22"/>
                <w:szCs w:val="22"/>
                <w:lang w:val="lt-LT"/>
              </w:rPr>
              <w:t>2016 metais atnaujinti bibliotekos baldai. Įrengtos projektorių pakabinimo sistemos klasėse. Sukurti stovai mokinių darbams eksponuoti (technologijų mini projektas). Suremontuotos valgyklos patalpos ir įsigyta įranga (savivaldybės lėšos). Įsigytas lauko traktori</w:t>
            </w:r>
            <w:r w:rsidR="005023AE">
              <w:rPr>
                <w:sz w:val="22"/>
                <w:szCs w:val="22"/>
                <w:lang w:val="lt-LT"/>
              </w:rPr>
              <w:t xml:space="preserve">ukas (savivaldybės lėšos), kuris </w:t>
            </w:r>
            <w:r w:rsidRPr="007334B3">
              <w:rPr>
                <w:sz w:val="22"/>
                <w:szCs w:val="22"/>
                <w:lang w:val="lt-LT"/>
              </w:rPr>
              <w:t>padės geriau organizuoti aplinkos tvarkymą prie gimnazijos. Įsigyti sėdmaišiai (mokinių iniciatyva). Atliktas istorijos kabineto, tualetų, dušo, spec. pedagogo  patalpų, ūkvedžio, pavaduotojų kabinetų remontas. Įrengta lauko treniruoklių aikštelė. Įsigytos pradinių klasių mokinių spintelės daiktams. Atnaujinti vadovėliai (lietuvių kalbos, istorijos, geografijos, pradinių klasių – 4 kl.). Atnaujinti baldai istorijos ir lietuvių kalbos kabinetuose. Įrengtos 5 stebėjimo kameros. Įsigyta: kompiuteriai, spalvoti spausdintuvai, mokytojų stalai, spintos dokumentams, spintos daiktams dailės kabinetui, sporto prekės.</w:t>
            </w:r>
          </w:p>
        </w:tc>
      </w:tr>
      <w:tr w:rsidR="002E3D84" w:rsidRPr="007334B3" w:rsidTr="00C33222">
        <w:tc>
          <w:tcPr>
            <w:tcW w:w="14786" w:type="dxa"/>
          </w:tcPr>
          <w:p w:rsidR="002E3D84" w:rsidRPr="007334B3" w:rsidRDefault="002E3D84" w:rsidP="002E3D84">
            <w:pPr>
              <w:autoSpaceDE w:val="0"/>
              <w:autoSpaceDN w:val="0"/>
              <w:adjustRightInd w:val="0"/>
              <w:jc w:val="both"/>
              <w:rPr>
                <w:b/>
                <w:bCs/>
                <w:color w:val="000000"/>
                <w:lang w:val="lt-LT"/>
              </w:rPr>
            </w:pPr>
            <w:r w:rsidRPr="007334B3">
              <w:rPr>
                <w:b/>
                <w:bCs/>
                <w:color w:val="000000"/>
                <w:sz w:val="22"/>
                <w:szCs w:val="22"/>
                <w:lang w:val="lt-LT"/>
              </w:rPr>
              <w:t>2017 faktai</w:t>
            </w:r>
          </w:p>
        </w:tc>
      </w:tr>
      <w:tr w:rsidR="002E3D84" w:rsidRPr="007334B3" w:rsidTr="00C33222">
        <w:tc>
          <w:tcPr>
            <w:tcW w:w="14786" w:type="dxa"/>
          </w:tcPr>
          <w:p w:rsidR="002E3D84" w:rsidRPr="007334B3" w:rsidRDefault="002E3D84" w:rsidP="001E2558">
            <w:pPr>
              <w:spacing w:after="240"/>
              <w:contextualSpacing/>
              <w:jc w:val="both"/>
              <w:rPr>
                <w:lang w:val="lt-LT" w:eastAsia="en-US"/>
              </w:rPr>
            </w:pPr>
            <w:r w:rsidRPr="007334B3">
              <w:rPr>
                <w:sz w:val="22"/>
                <w:szCs w:val="22"/>
                <w:lang w:val="lt-LT" w:eastAsia="en-US"/>
              </w:rPr>
              <w:t xml:space="preserve">Krepšelio lėšos skiriamos tikslingai, tenkinami metodinių grupių poreikiai. Vadovėliams išleista 1402,70 EUR (2018 metų prioritetas – lietuvių kalbos vadovėliai). Istorijos kabinete  atliktas remontas. Atnaujinti baldai pradinių, lietuvių kalbos, istorijos kabinetuose. Atnaujinta dalis IKT. Didėja lietuvių  kalbos ir kitų dalykų priemonių įvairovė. Gauta Lenkijos Respublikos Vyriausybės parama edukacinėms erdvėms gerinti – 2700 EUR. Turtinga materialinė bazė. </w:t>
            </w:r>
            <w:r w:rsidRPr="007334B3">
              <w:rPr>
                <w:sz w:val="22"/>
                <w:szCs w:val="22"/>
                <w:shd w:val="clear" w:color="auto" w:fill="FFFFFF"/>
                <w:lang w:val="lt-LT" w:eastAsia="en-US"/>
              </w:rPr>
              <w:t xml:space="preserve">Gimnazijos muziejuje organizuojamos pamokos, ekskursijos gimnazijos svečiams. Biblioteka organizuoja įvairaus pobūdžio veiklą (spektakliai, renginiai, pamokėlės, prezentacijos, parodas). </w:t>
            </w:r>
            <w:r w:rsidRPr="007334B3">
              <w:rPr>
                <w:bCs/>
                <w:sz w:val="22"/>
                <w:szCs w:val="22"/>
                <w:lang w:val="lt-LT" w:eastAsia="en-US"/>
              </w:rPr>
              <w:t>Atnaujinamos muziejaus ekspozicijos.</w:t>
            </w:r>
          </w:p>
        </w:tc>
      </w:tr>
      <w:tr w:rsidR="002E3D84" w:rsidRPr="007334B3" w:rsidTr="00C33222">
        <w:tc>
          <w:tcPr>
            <w:tcW w:w="14786" w:type="dxa"/>
          </w:tcPr>
          <w:p w:rsidR="002E3D84" w:rsidRPr="007334B3" w:rsidRDefault="002E3D84" w:rsidP="002E3D84">
            <w:pPr>
              <w:autoSpaceDE w:val="0"/>
              <w:autoSpaceDN w:val="0"/>
              <w:adjustRightInd w:val="0"/>
              <w:jc w:val="both"/>
              <w:rPr>
                <w:b/>
                <w:bCs/>
                <w:color w:val="000000"/>
                <w:lang w:val="lt-LT"/>
              </w:rPr>
            </w:pPr>
            <w:r w:rsidRPr="007334B3">
              <w:rPr>
                <w:b/>
                <w:bCs/>
                <w:color w:val="000000"/>
                <w:sz w:val="22"/>
                <w:szCs w:val="22"/>
                <w:lang w:val="lt-LT"/>
              </w:rPr>
              <w:t>2018 faktai</w:t>
            </w:r>
          </w:p>
        </w:tc>
      </w:tr>
      <w:tr w:rsidR="002E3D84" w:rsidRPr="007334B3" w:rsidTr="00C33222">
        <w:tc>
          <w:tcPr>
            <w:tcW w:w="14786" w:type="dxa"/>
          </w:tcPr>
          <w:p w:rsidR="002E3D84" w:rsidRPr="007334B3" w:rsidRDefault="002E3D84" w:rsidP="001E2558">
            <w:pPr>
              <w:autoSpaceDE w:val="0"/>
              <w:autoSpaceDN w:val="0"/>
              <w:adjustRightInd w:val="0"/>
              <w:jc w:val="both"/>
              <w:rPr>
                <w:color w:val="000000"/>
                <w:lang w:val="lt-LT"/>
              </w:rPr>
            </w:pPr>
            <w:r w:rsidRPr="007334B3">
              <w:rPr>
                <w:color w:val="000000"/>
                <w:sz w:val="22"/>
                <w:szCs w:val="22"/>
                <w:lang w:val="lt-LT"/>
              </w:rPr>
              <w:t xml:space="preserve">Dalyvaujame  projekte ,,Mokyklų aprūpinimas gamtos ir technologinių mokslų priemonėmis“ (1-4 klasių mokiniams (gauta priemonių  už 2666,84 EUR).Krepšelio lėšos skiriamos tikslingai, tenkinami metodinių grupių poreikiai. Vadovėliams išleista 1057,92 EUR. Gauta Lenkijos Respublikos Vyriausybės parama (per ,,Macierz Szkolna“) edukacinėms erdvėms gerinti – 1379 EUR.  </w:t>
            </w:r>
            <w:r w:rsidRPr="007334B3">
              <w:rPr>
                <w:color w:val="000000"/>
                <w:sz w:val="22"/>
                <w:szCs w:val="22"/>
                <w:lang w:val="lt-LT" w:eastAsia="en-US"/>
              </w:rPr>
              <w:t>2018 metais pradėjome dalyvauti projekte ,,Kultūros pasas“.</w:t>
            </w:r>
            <w:r w:rsidRPr="007334B3">
              <w:rPr>
                <w:color w:val="000000"/>
                <w:sz w:val="22"/>
                <w:szCs w:val="22"/>
                <w:lang w:val="lt-LT"/>
              </w:rPr>
              <w:t>Atliktas kosmetinis kabinetų remontas (radiatorių dažymas, sienų dažymas klasėse, koridoriuose. Įrengti vandens šildytuvai prie valgyklos</w:t>
            </w:r>
            <w:r w:rsidR="005023AE">
              <w:rPr>
                <w:color w:val="000000"/>
                <w:sz w:val="22"/>
                <w:szCs w:val="22"/>
                <w:lang w:val="lt-LT"/>
              </w:rPr>
              <w:t>)</w:t>
            </w:r>
            <w:r w:rsidRPr="007334B3">
              <w:rPr>
                <w:color w:val="000000"/>
                <w:sz w:val="22"/>
                <w:szCs w:val="22"/>
                <w:lang w:val="lt-LT"/>
              </w:rPr>
              <w:t>.</w:t>
            </w:r>
          </w:p>
        </w:tc>
      </w:tr>
    </w:tbl>
    <w:p w:rsidR="00FB06E2" w:rsidRPr="007334B3" w:rsidRDefault="00FB06E2" w:rsidP="00A2015A">
      <w:pPr>
        <w:autoSpaceDE w:val="0"/>
        <w:autoSpaceDN w:val="0"/>
        <w:adjustRightInd w:val="0"/>
        <w:jc w:val="both"/>
        <w:rPr>
          <w:color w:val="000000"/>
          <w:sz w:val="22"/>
          <w:szCs w:val="22"/>
          <w:lang w:val="lt-LT"/>
        </w:rPr>
      </w:pPr>
    </w:p>
    <w:p w:rsidR="00A2015A" w:rsidRPr="007334B3" w:rsidRDefault="00A2015A" w:rsidP="00A2015A">
      <w:pPr>
        <w:autoSpaceDE w:val="0"/>
        <w:autoSpaceDN w:val="0"/>
        <w:adjustRightInd w:val="0"/>
        <w:jc w:val="both"/>
        <w:rPr>
          <w:color w:val="000000"/>
          <w:sz w:val="22"/>
          <w:szCs w:val="22"/>
          <w:lang w:val="lt-LT"/>
        </w:rPr>
      </w:pPr>
    </w:p>
    <w:p w:rsidR="00EE4618" w:rsidRPr="007334B3" w:rsidRDefault="00EE4618" w:rsidP="00EE4618">
      <w:pPr>
        <w:outlineLvl w:val="0"/>
        <w:rPr>
          <w:b/>
          <w:bCs/>
          <w:sz w:val="22"/>
          <w:szCs w:val="22"/>
          <w:lang w:val="lt-LT"/>
        </w:rPr>
      </w:pPr>
      <w:r w:rsidRPr="007334B3">
        <w:rPr>
          <w:b/>
          <w:bCs/>
          <w:sz w:val="22"/>
          <w:szCs w:val="22"/>
          <w:lang w:val="lt-LT"/>
        </w:rPr>
        <w:t>ŠALČININKŲ R. BUTRIMONIŲ ANOS KREPŠTUL GIMNAZIJOS SSGG ANALIZĖ</w:t>
      </w:r>
    </w:p>
    <w:p w:rsidR="00EE4618" w:rsidRPr="007334B3" w:rsidRDefault="00EE4618" w:rsidP="00EE4618">
      <w:pPr>
        <w:outlineLvl w:val="0"/>
        <w:rPr>
          <w:b/>
          <w:bCs/>
          <w:sz w:val="22"/>
          <w:szCs w:val="22"/>
          <w:lang w:val="lt-LT"/>
        </w:rPr>
      </w:pPr>
    </w:p>
    <w:tbl>
      <w:tblPr>
        <w:tblStyle w:val="Lentelstinklelis"/>
        <w:tblW w:w="0" w:type="auto"/>
        <w:tblLook w:val="04A0"/>
      </w:tblPr>
      <w:tblGrid>
        <w:gridCol w:w="1928"/>
        <w:gridCol w:w="12760"/>
      </w:tblGrid>
      <w:tr w:rsidR="00EE4618" w:rsidRPr="007334B3" w:rsidTr="000F0E6F">
        <w:tc>
          <w:tcPr>
            <w:tcW w:w="1928" w:type="dxa"/>
          </w:tcPr>
          <w:p w:rsidR="00EE4618" w:rsidRPr="007334B3" w:rsidRDefault="00EE4618" w:rsidP="00395DD8">
            <w:pPr>
              <w:outlineLvl w:val="0"/>
              <w:rPr>
                <w:b/>
                <w:bCs/>
                <w:sz w:val="22"/>
                <w:szCs w:val="22"/>
              </w:rPr>
            </w:pPr>
            <w:r w:rsidRPr="007334B3">
              <w:rPr>
                <w:b/>
                <w:bCs/>
                <w:sz w:val="22"/>
                <w:szCs w:val="22"/>
              </w:rPr>
              <w:t>STIPRYBĖS</w:t>
            </w:r>
          </w:p>
        </w:tc>
        <w:tc>
          <w:tcPr>
            <w:tcW w:w="12760" w:type="dxa"/>
          </w:tcPr>
          <w:p w:rsidR="00EE4618" w:rsidRPr="007334B3" w:rsidRDefault="00EE4618" w:rsidP="00234117">
            <w:pPr>
              <w:jc w:val="both"/>
              <w:rPr>
                <w:noProof/>
                <w:sz w:val="22"/>
                <w:szCs w:val="22"/>
              </w:rPr>
            </w:pPr>
            <w:r w:rsidRPr="007334B3">
              <w:rPr>
                <w:sz w:val="22"/>
                <w:szCs w:val="22"/>
              </w:rPr>
              <w:t>Tarpusavio santykiai – įvertinta 3,5. Sėkmingai vyks</w:t>
            </w:r>
            <w:r w:rsidR="00002DD1" w:rsidRPr="007334B3">
              <w:rPr>
                <w:sz w:val="22"/>
                <w:szCs w:val="22"/>
              </w:rPr>
              <w:t>ta įsivertinimo procesas, į kurį</w:t>
            </w:r>
            <w:r w:rsidRPr="007334B3">
              <w:rPr>
                <w:sz w:val="22"/>
                <w:szCs w:val="22"/>
              </w:rPr>
              <w:t xml:space="preserve"> aktyviai įsitraukia dauguma bendruomenės narių. Dėmesys mokytojų kvalifikacijai ir jos tobulinimui. Bendrų veiklų organiza</w:t>
            </w:r>
            <w:r w:rsidR="007D17CC" w:rsidRPr="007334B3">
              <w:rPr>
                <w:sz w:val="22"/>
                <w:szCs w:val="22"/>
              </w:rPr>
              <w:t>vimas ir dalyvavimas bendr</w:t>
            </w:r>
            <w:r w:rsidRPr="007334B3">
              <w:rPr>
                <w:sz w:val="22"/>
                <w:szCs w:val="22"/>
              </w:rPr>
              <w:t xml:space="preserve">ose veiklose. Tradicijų puoselėjimas. Pradėta efektyviau stebėti ir analizuoti individualią pažangą. Ryšiai su soc. partneriais. Daugėja įvertinimo bei įsivertinimo būdų. Sporto pasiekimai. </w:t>
            </w:r>
            <w:r w:rsidR="007D5479" w:rsidRPr="007334B3">
              <w:rPr>
                <w:sz w:val="22"/>
                <w:szCs w:val="22"/>
              </w:rPr>
              <w:t xml:space="preserve">El. dienyno įdiegimas. </w:t>
            </w:r>
            <w:r w:rsidRPr="007334B3">
              <w:rPr>
                <w:bCs/>
                <w:sz w:val="22"/>
                <w:szCs w:val="22"/>
              </w:rPr>
              <w:t>Informacijos apie gimnazijos veiklą sklaida.</w:t>
            </w:r>
          </w:p>
        </w:tc>
      </w:tr>
      <w:tr w:rsidR="00EE4618" w:rsidRPr="0089230B" w:rsidTr="000F0E6F">
        <w:tc>
          <w:tcPr>
            <w:tcW w:w="1928" w:type="dxa"/>
          </w:tcPr>
          <w:p w:rsidR="00EE4618" w:rsidRPr="007334B3" w:rsidRDefault="00EE4618" w:rsidP="00395DD8">
            <w:pPr>
              <w:outlineLvl w:val="0"/>
              <w:rPr>
                <w:b/>
                <w:bCs/>
                <w:sz w:val="22"/>
                <w:szCs w:val="22"/>
              </w:rPr>
            </w:pPr>
            <w:r w:rsidRPr="007334B3">
              <w:rPr>
                <w:b/>
                <w:bCs/>
                <w:sz w:val="22"/>
                <w:szCs w:val="22"/>
              </w:rPr>
              <w:t>SILPNYBĖS</w:t>
            </w:r>
          </w:p>
        </w:tc>
        <w:tc>
          <w:tcPr>
            <w:tcW w:w="12760" w:type="dxa"/>
          </w:tcPr>
          <w:p w:rsidR="00EE4618" w:rsidRPr="007334B3" w:rsidRDefault="00EE4618" w:rsidP="00234117">
            <w:pPr>
              <w:pStyle w:val="Betarp"/>
              <w:jc w:val="both"/>
              <w:rPr>
                <w:bCs/>
                <w:sz w:val="22"/>
                <w:szCs w:val="22"/>
              </w:rPr>
            </w:pPr>
            <w:r w:rsidRPr="007334B3">
              <w:rPr>
                <w:rFonts w:eastAsia="Calibri"/>
                <w:color w:val="000000"/>
                <w:sz w:val="22"/>
                <w:szCs w:val="22"/>
              </w:rPr>
              <w:t>Mokyklos teritorija neaptverta. Tai mažina mokinių saugumą</w:t>
            </w:r>
            <w:r w:rsidR="00961EE3" w:rsidRPr="007334B3">
              <w:rPr>
                <w:rFonts w:eastAsia="Calibri"/>
                <w:color w:val="000000"/>
                <w:sz w:val="22"/>
                <w:szCs w:val="22"/>
              </w:rPr>
              <w:t>.</w:t>
            </w:r>
            <w:r w:rsidRPr="007334B3">
              <w:rPr>
                <w:noProof/>
                <w:sz w:val="22"/>
                <w:szCs w:val="22"/>
              </w:rPr>
              <w:t xml:space="preserve">  Dal</w:t>
            </w:r>
            <w:r w:rsidR="00961EE3" w:rsidRPr="007334B3">
              <w:rPr>
                <w:noProof/>
                <w:sz w:val="22"/>
                <w:szCs w:val="22"/>
              </w:rPr>
              <w:t>iai mokinių trūksta motyvacijos mokytis. Dalie</w:t>
            </w:r>
            <w:r w:rsidRPr="007334B3">
              <w:rPr>
                <w:noProof/>
                <w:sz w:val="22"/>
                <w:szCs w:val="22"/>
              </w:rPr>
              <w:t>s</w:t>
            </w:r>
            <w:r w:rsidR="00961EE3" w:rsidRPr="007334B3">
              <w:rPr>
                <w:noProof/>
                <w:sz w:val="22"/>
                <w:szCs w:val="22"/>
              </w:rPr>
              <w:t xml:space="preserve"> bendruomenės</w:t>
            </w:r>
            <w:r w:rsidRPr="007334B3">
              <w:rPr>
                <w:noProof/>
                <w:sz w:val="22"/>
                <w:szCs w:val="22"/>
              </w:rPr>
              <w:t xml:space="preserve"> narių </w:t>
            </w:r>
            <w:r w:rsidRPr="007334B3">
              <w:rPr>
                <w:noProof/>
                <w:sz w:val="22"/>
                <w:szCs w:val="22"/>
              </w:rPr>
              <w:lastRenderedPageBreak/>
              <w:t xml:space="preserve">nenoras inicjuoti, veikti. </w:t>
            </w:r>
            <w:r w:rsidRPr="007334B3">
              <w:rPr>
                <w:rFonts w:eastAsia="Calibri"/>
                <w:color w:val="000000"/>
                <w:sz w:val="22"/>
                <w:szCs w:val="22"/>
              </w:rPr>
              <w:t xml:space="preserve">Aplaidus atskirų tėvų (5-8 ir vyresnių klasių) požiūris į vaikų mokymąsi ir lankomumą. Nepakankamai efektyviai veikia gabių vaikų ugdymo sistema. </w:t>
            </w:r>
            <w:r w:rsidRPr="007334B3">
              <w:rPr>
                <w:bCs/>
                <w:sz w:val="22"/>
                <w:szCs w:val="22"/>
              </w:rPr>
              <w:t>Dalis tėvų neturi galimybės pasinaudoti el. dienyno funkcijomis. Olimpiadų rezultatai. Mokinių skaiči</w:t>
            </w:r>
            <w:r w:rsidR="00961EE3" w:rsidRPr="007334B3">
              <w:rPr>
                <w:bCs/>
                <w:sz w:val="22"/>
                <w:szCs w:val="22"/>
              </w:rPr>
              <w:t>a</w:t>
            </w:r>
            <w:r w:rsidR="00234117" w:rsidRPr="007334B3">
              <w:rPr>
                <w:bCs/>
                <w:sz w:val="22"/>
                <w:szCs w:val="22"/>
              </w:rPr>
              <w:t>us mažėjimas.T</w:t>
            </w:r>
            <w:r w:rsidRPr="007334B3">
              <w:rPr>
                <w:rFonts w:eastAsia="Calibri"/>
                <w:color w:val="000000"/>
                <w:sz w:val="22"/>
                <w:szCs w:val="22"/>
              </w:rPr>
              <w:t xml:space="preserve">rūksta pagal visus ES saugos reikalavimus įrengto aikštyno. </w:t>
            </w:r>
          </w:p>
        </w:tc>
      </w:tr>
      <w:tr w:rsidR="00EE4618" w:rsidRPr="0089230B" w:rsidTr="000F0E6F">
        <w:tc>
          <w:tcPr>
            <w:tcW w:w="1928" w:type="dxa"/>
          </w:tcPr>
          <w:p w:rsidR="00EE4618" w:rsidRPr="007334B3" w:rsidRDefault="00EE4618" w:rsidP="00395DD8">
            <w:pPr>
              <w:outlineLvl w:val="0"/>
              <w:rPr>
                <w:b/>
                <w:bCs/>
                <w:sz w:val="22"/>
                <w:szCs w:val="22"/>
              </w:rPr>
            </w:pPr>
            <w:r w:rsidRPr="007334B3">
              <w:rPr>
                <w:b/>
                <w:bCs/>
                <w:sz w:val="22"/>
                <w:szCs w:val="22"/>
              </w:rPr>
              <w:lastRenderedPageBreak/>
              <w:t>GALIMYBĖS</w:t>
            </w:r>
          </w:p>
        </w:tc>
        <w:tc>
          <w:tcPr>
            <w:tcW w:w="12760" w:type="dxa"/>
          </w:tcPr>
          <w:p w:rsidR="00EE4618" w:rsidRPr="007334B3" w:rsidRDefault="00231A4F" w:rsidP="00395DD8">
            <w:pPr>
              <w:jc w:val="both"/>
              <w:outlineLvl w:val="0"/>
              <w:rPr>
                <w:bCs/>
                <w:sz w:val="22"/>
                <w:szCs w:val="22"/>
              </w:rPr>
            </w:pPr>
            <w:r>
              <w:rPr>
                <w:bCs/>
                <w:sz w:val="22"/>
                <w:szCs w:val="22"/>
              </w:rPr>
              <w:t>Tradicijų puoselėjimas</w:t>
            </w:r>
            <w:r w:rsidR="00EE4618" w:rsidRPr="007334B3">
              <w:rPr>
                <w:bCs/>
                <w:sz w:val="22"/>
                <w:szCs w:val="22"/>
              </w:rPr>
              <w:t xml:space="preserve">. Mokinių individualios pažangos stebėjimo ir vertinimo sistemos tobulinimas. Stiprinti SLURŠ programos integravimą į ugdymo turinį. Modulių, pasirenkamų dalykų pasiūla (pvz. </w:t>
            </w:r>
            <w:r w:rsidR="00EE4618" w:rsidRPr="007334B3">
              <w:rPr>
                <w:rFonts w:cs="Times New Roman"/>
                <w:i/>
                <w:sz w:val="22"/>
                <w:szCs w:val="22"/>
              </w:rPr>
              <w:t xml:space="preserve">LIONS QUEST programa ,,Paauglystės kryžkelės“5-8 kl.) </w:t>
            </w:r>
            <w:r w:rsidR="00EE4618" w:rsidRPr="007334B3">
              <w:rPr>
                <w:bCs/>
                <w:sz w:val="22"/>
                <w:szCs w:val="22"/>
              </w:rPr>
              <w:t xml:space="preserve">Lyderystės, kaip atsakomybės, formavimas. Mokinių sėkmių garsinimas.5-6 klasių ugdymo diferencijavimas (lietuvių kalba, matematika, lenkų kalba) Skatinimo sistemos tobulinimas. Labiau individualizuoti 5-8 ir IG-IIG klasių mokymą. </w:t>
            </w:r>
            <w:r w:rsidR="000F0E6F" w:rsidRPr="007334B3">
              <w:rPr>
                <w:sz w:val="22"/>
                <w:szCs w:val="22"/>
              </w:rPr>
              <w:t xml:space="preserve">Vertinimo formų ir būdų įvairovė (padaugėjo). </w:t>
            </w:r>
            <w:r w:rsidR="00EE4618" w:rsidRPr="007334B3">
              <w:rPr>
                <w:bCs/>
                <w:sz w:val="22"/>
                <w:szCs w:val="22"/>
              </w:rPr>
              <w:t>Skirti laiko konsultacijoms. Ruošti mokinius konkursams ir olimpiadoms. Pagal susitarimą taikyti paveikias veiklos planavimo ir įsivertinimo formas. Tolesnis tėvų pedagoginis švietimas. Gimnazijos mokinių savivaldos aktyvinimas. Tikslingesnis surinktų duomenų panaudojimas. Darbas su gabiais. Mokinių pažangos dienoraštis. Pažangos stebėjimo sistemos kūrimas. Pedagoginės psichologinės tarnybos pagalba. Pažangos tyrimai. Kolegialus bendravimas ir bendradarbiavimas (duetų, trio, grupių bendradarbiavimo skatinimas). Integruotos veiklos planavimas.  Socialinių ir emocinių įgūdžių ug</w:t>
            </w:r>
            <w:r w:rsidR="00961EE3" w:rsidRPr="007334B3">
              <w:rPr>
                <w:bCs/>
                <w:sz w:val="22"/>
                <w:szCs w:val="22"/>
              </w:rPr>
              <w:t>dymo programos įgyvendinimas. Į</w:t>
            </w:r>
            <w:r w:rsidR="00EE4618" w:rsidRPr="007334B3">
              <w:rPr>
                <w:bCs/>
                <w:sz w:val="22"/>
                <w:szCs w:val="22"/>
              </w:rPr>
              <w:t>kurti mokytojų poilsio zoną. Žmonių įgalinimas, pareigų delegavimas, laisvės suteikimas veiklai.</w:t>
            </w:r>
          </w:p>
        </w:tc>
      </w:tr>
      <w:tr w:rsidR="00EE4618" w:rsidRPr="0089230B" w:rsidTr="000F0E6F">
        <w:tc>
          <w:tcPr>
            <w:tcW w:w="1928" w:type="dxa"/>
          </w:tcPr>
          <w:p w:rsidR="00EE4618" w:rsidRPr="007334B3" w:rsidRDefault="00EE4618" w:rsidP="00395DD8">
            <w:pPr>
              <w:outlineLvl w:val="0"/>
              <w:rPr>
                <w:b/>
                <w:bCs/>
                <w:sz w:val="22"/>
                <w:szCs w:val="22"/>
              </w:rPr>
            </w:pPr>
            <w:r w:rsidRPr="007334B3">
              <w:rPr>
                <w:b/>
                <w:bCs/>
                <w:sz w:val="22"/>
                <w:szCs w:val="22"/>
              </w:rPr>
              <w:t>GRĖSMĖS (TOBULINTINA)</w:t>
            </w:r>
          </w:p>
        </w:tc>
        <w:tc>
          <w:tcPr>
            <w:tcW w:w="12760" w:type="dxa"/>
          </w:tcPr>
          <w:p w:rsidR="00EE4618" w:rsidRPr="007334B3" w:rsidRDefault="00EE4618" w:rsidP="003F547C">
            <w:pPr>
              <w:jc w:val="both"/>
              <w:outlineLvl w:val="0"/>
              <w:rPr>
                <w:bCs/>
                <w:sz w:val="22"/>
                <w:szCs w:val="22"/>
              </w:rPr>
            </w:pPr>
            <w:r w:rsidRPr="007334B3">
              <w:rPr>
                <w:bCs/>
                <w:sz w:val="22"/>
                <w:szCs w:val="22"/>
              </w:rPr>
              <w:t>Mažėja mokinių paauglystės amžiuje (7-8-9 kl.) mokymosi motyvacija. Silpnai besimoka</w:t>
            </w:r>
            <w:r w:rsidR="00961EE3" w:rsidRPr="007334B3">
              <w:rPr>
                <w:bCs/>
                <w:sz w:val="22"/>
                <w:szCs w:val="22"/>
              </w:rPr>
              <w:t>nčiam mokiniui trūksta pagalbos</w:t>
            </w:r>
            <w:r w:rsidR="000E6354" w:rsidRPr="007334B3">
              <w:rPr>
                <w:bCs/>
                <w:sz w:val="22"/>
                <w:szCs w:val="22"/>
              </w:rPr>
              <w:t xml:space="preserve"> (logopedo)</w:t>
            </w:r>
            <w:r w:rsidRPr="007334B3">
              <w:rPr>
                <w:bCs/>
                <w:sz w:val="22"/>
                <w:szCs w:val="22"/>
              </w:rPr>
              <w:t>. Etatinio apmokėjimo trūkumai. Pavėžėjimo organizavimas. Įsivertinimo objektyvumas. Taisyklių mokykloje ir nam</w:t>
            </w:r>
            <w:r w:rsidR="00961EE3" w:rsidRPr="007334B3">
              <w:rPr>
                <w:bCs/>
                <w:sz w:val="22"/>
                <w:szCs w:val="22"/>
              </w:rPr>
              <w:t>uos</w:t>
            </w:r>
            <w:r w:rsidRPr="007334B3">
              <w:rPr>
                <w:bCs/>
                <w:sz w:val="22"/>
                <w:szCs w:val="22"/>
              </w:rPr>
              <w:t xml:space="preserve">e skirtingumas. </w:t>
            </w:r>
            <w:r w:rsidR="00961EE3" w:rsidRPr="007334B3">
              <w:rPr>
                <w:bCs/>
                <w:sz w:val="22"/>
                <w:szCs w:val="22"/>
              </w:rPr>
              <w:t>Mokytojų darbas keli</w:t>
            </w:r>
            <w:r w:rsidR="000F0E6F" w:rsidRPr="007334B3">
              <w:rPr>
                <w:bCs/>
                <w:sz w:val="22"/>
                <w:szCs w:val="22"/>
              </w:rPr>
              <w:t>ose vietose.</w:t>
            </w:r>
          </w:p>
        </w:tc>
      </w:tr>
    </w:tbl>
    <w:p w:rsidR="00D3497A" w:rsidRPr="007334B3" w:rsidRDefault="00D3497A" w:rsidP="00A2015A">
      <w:pPr>
        <w:autoSpaceDE w:val="0"/>
        <w:autoSpaceDN w:val="0"/>
        <w:adjustRightInd w:val="0"/>
        <w:jc w:val="both"/>
        <w:rPr>
          <w:color w:val="000000"/>
          <w:sz w:val="22"/>
          <w:szCs w:val="22"/>
          <w:lang w:val="lt-LT"/>
        </w:rPr>
      </w:pPr>
    </w:p>
    <w:p w:rsidR="00D3497A" w:rsidRPr="007334B3" w:rsidRDefault="00D3497A" w:rsidP="00A2015A">
      <w:pPr>
        <w:autoSpaceDE w:val="0"/>
        <w:autoSpaceDN w:val="0"/>
        <w:adjustRightInd w:val="0"/>
        <w:jc w:val="both"/>
        <w:rPr>
          <w:color w:val="000000"/>
          <w:sz w:val="22"/>
          <w:szCs w:val="22"/>
          <w:lang w:val="lt-LT"/>
        </w:rPr>
      </w:pPr>
    </w:p>
    <w:p w:rsidR="00A2015A" w:rsidRPr="007334B3" w:rsidRDefault="00A2015A" w:rsidP="00A2015A">
      <w:pPr>
        <w:jc w:val="center"/>
        <w:outlineLvl w:val="0"/>
        <w:rPr>
          <w:b/>
          <w:bCs/>
          <w:sz w:val="22"/>
          <w:szCs w:val="22"/>
          <w:lang w:val="lt-LT"/>
        </w:rPr>
      </w:pPr>
      <w:r w:rsidRPr="007334B3">
        <w:rPr>
          <w:b/>
          <w:bCs/>
          <w:sz w:val="22"/>
          <w:szCs w:val="22"/>
          <w:lang w:val="lt-LT"/>
        </w:rPr>
        <w:t>ŠALČININKŲ R. BUTRIMONIŲ ANOS KREPŠTUL GIMNAZIJOS STRATEGINIS PLANAS 2019-2021 METAMS</w:t>
      </w:r>
    </w:p>
    <w:p w:rsidR="00492757" w:rsidRPr="007334B3" w:rsidRDefault="00492757" w:rsidP="00D24DC7">
      <w:pPr>
        <w:rPr>
          <w:sz w:val="22"/>
          <w:szCs w:val="22"/>
          <w:lang w:val="lt-LT"/>
        </w:rPr>
      </w:pPr>
    </w:p>
    <w:p w:rsidR="00EB57FF" w:rsidRPr="007334B3" w:rsidRDefault="00EB57FF" w:rsidP="00EB57FF">
      <w:pPr>
        <w:jc w:val="both"/>
        <w:outlineLvl w:val="0"/>
        <w:rPr>
          <w:b/>
          <w:bCs/>
          <w:sz w:val="22"/>
          <w:szCs w:val="22"/>
          <w:lang w:val="lt-LT"/>
        </w:rPr>
      </w:pPr>
      <w:r w:rsidRPr="007334B3">
        <w:rPr>
          <w:b/>
          <w:bCs/>
          <w:sz w:val="22"/>
          <w:szCs w:val="22"/>
          <w:lang w:val="lt-LT"/>
        </w:rPr>
        <w:t>Gimnazijos vizija:</w:t>
      </w:r>
    </w:p>
    <w:p w:rsidR="00E10A43" w:rsidRPr="007334B3" w:rsidRDefault="00E10A43" w:rsidP="00EB57FF">
      <w:pPr>
        <w:jc w:val="both"/>
        <w:rPr>
          <w:i/>
          <w:iCs/>
          <w:sz w:val="22"/>
          <w:szCs w:val="22"/>
          <w:lang w:val="lt-LT"/>
        </w:rPr>
      </w:pPr>
    </w:p>
    <w:p w:rsidR="00EB57FF" w:rsidRPr="007334B3" w:rsidRDefault="00EB57FF" w:rsidP="00EB57FF">
      <w:pPr>
        <w:jc w:val="both"/>
        <w:rPr>
          <w:sz w:val="22"/>
          <w:szCs w:val="22"/>
          <w:lang w:val="lt-LT"/>
        </w:rPr>
      </w:pPr>
      <w:r w:rsidRPr="007334B3">
        <w:rPr>
          <w:i/>
          <w:iCs/>
          <w:sz w:val="22"/>
          <w:szCs w:val="22"/>
          <w:lang w:val="lt-LT"/>
        </w:rPr>
        <w:t>Laiminga, moderni, nuolat besimokanti ir besikeičianti, telkianti bendruomenę bendrai veiklai ugdančiai brandžią asmenybę.</w:t>
      </w:r>
    </w:p>
    <w:p w:rsidR="00EB57FF" w:rsidRPr="007334B3" w:rsidRDefault="00EB57FF" w:rsidP="00B555D8">
      <w:pPr>
        <w:spacing w:before="240" w:after="60"/>
        <w:outlineLvl w:val="5"/>
        <w:rPr>
          <w:b/>
          <w:bCs/>
          <w:sz w:val="22"/>
          <w:szCs w:val="22"/>
          <w:lang w:val="lt-LT" w:eastAsia="en-US"/>
        </w:rPr>
      </w:pPr>
      <w:r w:rsidRPr="007334B3">
        <w:rPr>
          <w:b/>
          <w:bCs/>
          <w:sz w:val="22"/>
          <w:szCs w:val="22"/>
          <w:lang w:val="lt-LT" w:eastAsia="en-US"/>
        </w:rPr>
        <w:t>Vertybės</w:t>
      </w:r>
    </w:p>
    <w:p w:rsidR="00EB57FF" w:rsidRPr="007334B3" w:rsidRDefault="00EB57FF" w:rsidP="00EB57FF">
      <w:pPr>
        <w:numPr>
          <w:ilvl w:val="0"/>
          <w:numId w:val="40"/>
        </w:numPr>
        <w:jc w:val="both"/>
        <w:outlineLvl w:val="0"/>
        <w:rPr>
          <w:i/>
          <w:iCs/>
          <w:sz w:val="22"/>
          <w:szCs w:val="22"/>
          <w:lang w:val="lt-LT"/>
        </w:rPr>
      </w:pPr>
      <w:r w:rsidRPr="007334B3">
        <w:rPr>
          <w:i/>
          <w:iCs/>
          <w:sz w:val="22"/>
          <w:szCs w:val="22"/>
          <w:lang w:val="lt-LT"/>
        </w:rPr>
        <w:t>Pagarba ir savigarba</w:t>
      </w:r>
    </w:p>
    <w:p w:rsidR="00EB57FF" w:rsidRPr="007334B3" w:rsidRDefault="00EB57FF" w:rsidP="00EB57FF">
      <w:pPr>
        <w:numPr>
          <w:ilvl w:val="0"/>
          <w:numId w:val="40"/>
        </w:numPr>
        <w:jc w:val="both"/>
        <w:outlineLvl w:val="0"/>
        <w:rPr>
          <w:i/>
          <w:iCs/>
          <w:sz w:val="22"/>
          <w:szCs w:val="22"/>
          <w:lang w:val="lt-LT"/>
        </w:rPr>
      </w:pPr>
      <w:r w:rsidRPr="007334B3">
        <w:rPr>
          <w:i/>
          <w:iCs/>
          <w:sz w:val="22"/>
          <w:szCs w:val="22"/>
          <w:lang w:val="lt-LT"/>
        </w:rPr>
        <w:t>Bendravimas ir bendradarbiavimas</w:t>
      </w:r>
    </w:p>
    <w:p w:rsidR="00EB57FF" w:rsidRPr="007334B3" w:rsidRDefault="00EB57FF" w:rsidP="00EB57FF">
      <w:pPr>
        <w:numPr>
          <w:ilvl w:val="0"/>
          <w:numId w:val="40"/>
        </w:numPr>
        <w:jc w:val="both"/>
        <w:outlineLvl w:val="0"/>
        <w:rPr>
          <w:i/>
          <w:iCs/>
          <w:sz w:val="22"/>
          <w:szCs w:val="22"/>
          <w:lang w:val="lt-LT"/>
        </w:rPr>
      </w:pPr>
      <w:r w:rsidRPr="007334B3">
        <w:rPr>
          <w:i/>
          <w:iCs/>
          <w:sz w:val="22"/>
          <w:szCs w:val="22"/>
          <w:lang w:val="lt-LT"/>
        </w:rPr>
        <w:t>Saugumas ir atsakingumas</w:t>
      </w:r>
    </w:p>
    <w:p w:rsidR="00EB57FF" w:rsidRPr="007334B3" w:rsidRDefault="00EB57FF" w:rsidP="00EB57FF">
      <w:pPr>
        <w:numPr>
          <w:ilvl w:val="0"/>
          <w:numId w:val="40"/>
        </w:numPr>
        <w:jc w:val="both"/>
        <w:outlineLvl w:val="0"/>
        <w:rPr>
          <w:i/>
          <w:iCs/>
          <w:sz w:val="22"/>
          <w:szCs w:val="22"/>
          <w:lang w:val="lt-LT"/>
        </w:rPr>
      </w:pPr>
      <w:r w:rsidRPr="007334B3">
        <w:rPr>
          <w:i/>
          <w:iCs/>
          <w:sz w:val="22"/>
          <w:szCs w:val="22"/>
          <w:lang w:val="lt-LT"/>
        </w:rPr>
        <w:t>Verslumas (iniciatyvumas, lyderystė, atvirumas pokyčiams, kūrybiškumas, pozityvumas)</w:t>
      </w:r>
    </w:p>
    <w:p w:rsidR="00BD63C4" w:rsidRPr="007334B3" w:rsidRDefault="00BD63C4" w:rsidP="00EB57FF">
      <w:pPr>
        <w:jc w:val="both"/>
        <w:outlineLvl w:val="0"/>
        <w:rPr>
          <w:b/>
          <w:bCs/>
          <w:sz w:val="22"/>
          <w:szCs w:val="22"/>
          <w:lang w:val="lt-LT"/>
        </w:rPr>
      </w:pPr>
    </w:p>
    <w:p w:rsidR="00EB57FF" w:rsidRPr="007334B3" w:rsidRDefault="00EB57FF" w:rsidP="00EB57FF">
      <w:pPr>
        <w:jc w:val="both"/>
        <w:outlineLvl w:val="0"/>
        <w:rPr>
          <w:b/>
          <w:bCs/>
          <w:sz w:val="22"/>
          <w:szCs w:val="22"/>
          <w:lang w:val="lt-LT"/>
        </w:rPr>
      </w:pPr>
      <w:r w:rsidRPr="007334B3">
        <w:rPr>
          <w:b/>
          <w:bCs/>
          <w:sz w:val="22"/>
          <w:szCs w:val="22"/>
          <w:lang w:val="lt-LT"/>
        </w:rPr>
        <w:t>Misija:</w:t>
      </w:r>
    </w:p>
    <w:p w:rsidR="00EB57FF" w:rsidRPr="007334B3" w:rsidRDefault="00EB57FF" w:rsidP="00EB57FF">
      <w:pPr>
        <w:ind w:firstLine="708"/>
        <w:rPr>
          <w:i/>
          <w:iCs/>
          <w:sz w:val="22"/>
          <w:szCs w:val="22"/>
          <w:lang w:val="lt-LT"/>
        </w:rPr>
      </w:pPr>
      <w:r w:rsidRPr="007334B3">
        <w:rPr>
          <w:i/>
          <w:iCs/>
          <w:sz w:val="22"/>
          <w:szCs w:val="22"/>
          <w:lang w:val="lt-LT"/>
        </w:rPr>
        <w:t>Ugdyti visapusiškai išsilavinusius, kūrybingus, verslius, aktyvius, pozityvias gyvenimo vertybes turinčius piliečius, gebančius pažinti save ir sėkmingai integruotis į nuolat besikeičiančią visuomenę.</w:t>
      </w:r>
    </w:p>
    <w:p w:rsidR="00EB57FF" w:rsidRPr="007334B3" w:rsidRDefault="00EB57FF" w:rsidP="00EB57FF">
      <w:pPr>
        <w:ind w:firstLine="708"/>
        <w:rPr>
          <w:b/>
          <w:i/>
          <w:iCs/>
          <w:sz w:val="22"/>
          <w:szCs w:val="22"/>
          <w:lang w:val="lt-LT"/>
        </w:rPr>
      </w:pPr>
    </w:p>
    <w:p w:rsidR="00BD63C4" w:rsidRPr="007334B3" w:rsidRDefault="00BD63C4" w:rsidP="00EB57FF">
      <w:pPr>
        <w:outlineLvl w:val="0"/>
        <w:rPr>
          <w:b/>
          <w:bCs/>
          <w:sz w:val="22"/>
          <w:szCs w:val="22"/>
          <w:lang w:val="lt-LT"/>
        </w:rPr>
      </w:pPr>
    </w:p>
    <w:p w:rsidR="00EB57FF" w:rsidRPr="007334B3" w:rsidRDefault="00EB57FF" w:rsidP="00EB57FF">
      <w:pPr>
        <w:outlineLvl w:val="0"/>
        <w:rPr>
          <w:b/>
          <w:bCs/>
          <w:sz w:val="22"/>
          <w:szCs w:val="22"/>
          <w:lang w:val="lt-LT"/>
        </w:rPr>
      </w:pPr>
      <w:r w:rsidRPr="007334B3">
        <w:rPr>
          <w:b/>
          <w:bCs/>
          <w:sz w:val="22"/>
          <w:szCs w:val="22"/>
          <w:lang w:val="lt-LT"/>
        </w:rPr>
        <w:t>Mokyklos prioritetai:</w:t>
      </w:r>
    </w:p>
    <w:p w:rsidR="00EB57FF" w:rsidRPr="007334B3" w:rsidRDefault="00EB57FF" w:rsidP="00EB57FF">
      <w:pPr>
        <w:numPr>
          <w:ilvl w:val="0"/>
          <w:numId w:val="4"/>
        </w:numPr>
        <w:rPr>
          <w:sz w:val="22"/>
          <w:szCs w:val="22"/>
          <w:lang w:val="lt-LT"/>
        </w:rPr>
      </w:pPr>
      <w:r w:rsidRPr="007334B3">
        <w:rPr>
          <w:bCs/>
          <w:sz w:val="22"/>
          <w:szCs w:val="22"/>
          <w:lang w:val="lt-LT"/>
        </w:rPr>
        <w:t>Akademinė ir individuali pažanga.</w:t>
      </w:r>
    </w:p>
    <w:p w:rsidR="00EB57FF" w:rsidRPr="007334B3" w:rsidRDefault="003D3B6E" w:rsidP="00EB57FF">
      <w:pPr>
        <w:numPr>
          <w:ilvl w:val="0"/>
          <w:numId w:val="4"/>
        </w:numPr>
        <w:rPr>
          <w:sz w:val="22"/>
          <w:szCs w:val="22"/>
          <w:lang w:val="lt-LT"/>
        </w:rPr>
      </w:pPr>
      <w:r w:rsidRPr="007334B3">
        <w:rPr>
          <w:bCs/>
          <w:sz w:val="22"/>
          <w:szCs w:val="22"/>
          <w:lang w:val="lt-LT"/>
        </w:rPr>
        <w:t>Sveika gyvensena</w:t>
      </w:r>
      <w:r w:rsidR="00EB57FF" w:rsidRPr="007334B3">
        <w:rPr>
          <w:bCs/>
          <w:sz w:val="22"/>
          <w:szCs w:val="22"/>
          <w:lang w:val="lt-LT"/>
        </w:rPr>
        <w:t>.</w:t>
      </w:r>
    </w:p>
    <w:p w:rsidR="00EB57FF" w:rsidRPr="007334B3" w:rsidRDefault="003D3B6E" w:rsidP="00B555D8">
      <w:pPr>
        <w:numPr>
          <w:ilvl w:val="0"/>
          <w:numId w:val="4"/>
        </w:numPr>
        <w:rPr>
          <w:b/>
          <w:sz w:val="22"/>
          <w:szCs w:val="22"/>
          <w:lang w:val="lt-LT"/>
        </w:rPr>
      </w:pPr>
      <w:r w:rsidRPr="007334B3">
        <w:rPr>
          <w:sz w:val="22"/>
          <w:szCs w:val="22"/>
          <w:lang w:val="lt-LT"/>
        </w:rPr>
        <w:t>P</w:t>
      </w:r>
      <w:r w:rsidR="00F94F73" w:rsidRPr="007334B3">
        <w:rPr>
          <w:sz w:val="22"/>
          <w:szCs w:val="22"/>
          <w:lang w:val="lt-LT"/>
        </w:rPr>
        <w:t>asidalytoji lyderystė</w:t>
      </w:r>
      <w:r w:rsidR="00F94F73" w:rsidRPr="007334B3">
        <w:rPr>
          <w:b/>
          <w:sz w:val="22"/>
          <w:szCs w:val="22"/>
          <w:lang w:val="lt-LT"/>
        </w:rPr>
        <w:t xml:space="preserve"> (</w:t>
      </w:r>
      <w:r w:rsidR="00EB57FF" w:rsidRPr="007334B3">
        <w:rPr>
          <w:sz w:val="22"/>
          <w:szCs w:val="22"/>
          <w:lang w:val="lt-LT"/>
        </w:rPr>
        <w:t>Atsakomybė ir sąžining</w:t>
      </w:r>
      <w:r w:rsidR="00F94F73" w:rsidRPr="007334B3">
        <w:rPr>
          <w:sz w:val="22"/>
          <w:szCs w:val="22"/>
          <w:lang w:val="lt-LT"/>
        </w:rPr>
        <w:t>umas, kūrybiškumas ir veiklumas</w:t>
      </w:r>
      <w:r w:rsidR="00F94F73" w:rsidRPr="007334B3">
        <w:rPr>
          <w:b/>
          <w:sz w:val="22"/>
          <w:szCs w:val="22"/>
          <w:lang w:val="lt-LT"/>
        </w:rPr>
        <w:t>)</w:t>
      </w:r>
    </w:p>
    <w:p w:rsidR="003664A8" w:rsidRPr="007334B3" w:rsidRDefault="003664A8" w:rsidP="00D24DC7">
      <w:pPr>
        <w:rPr>
          <w:sz w:val="22"/>
          <w:szCs w:val="22"/>
          <w:lang w:val="lt-LT"/>
        </w:rPr>
      </w:pPr>
    </w:p>
    <w:p w:rsidR="003664A8" w:rsidRPr="007334B3" w:rsidRDefault="003664A8" w:rsidP="003121D9">
      <w:pPr>
        <w:spacing w:line="360" w:lineRule="auto"/>
        <w:outlineLvl w:val="0"/>
        <w:rPr>
          <w:b/>
          <w:bCs/>
          <w:sz w:val="22"/>
          <w:szCs w:val="22"/>
          <w:lang w:val="lt-LT"/>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8"/>
        <w:gridCol w:w="4929"/>
        <w:gridCol w:w="4929"/>
      </w:tblGrid>
      <w:tr w:rsidR="003664A8" w:rsidRPr="0089230B" w:rsidTr="00AF3378">
        <w:tc>
          <w:tcPr>
            <w:tcW w:w="14786" w:type="dxa"/>
            <w:gridSpan w:val="3"/>
          </w:tcPr>
          <w:p w:rsidR="003664A8" w:rsidRPr="007334B3" w:rsidRDefault="003664A8" w:rsidP="00AF3378">
            <w:pPr>
              <w:spacing w:line="360" w:lineRule="auto"/>
              <w:jc w:val="both"/>
              <w:outlineLvl w:val="0"/>
              <w:rPr>
                <w:b/>
                <w:bCs/>
                <w:lang w:val="lt-LT"/>
              </w:rPr>
            </w:pPr>
            <w:r w:rsidRPr="007334B3">
              <w:rPr>
                <w:b/>
                <w:bCs/>
                <w:sz w:val="22"/>
                <w:szCs w:val="22"/>
                <w:lang w:val="lt-LT"/>
              </w:rPr>
              <w:t xml:space="preserve">I TIKSLAS:  </w:t>
            </w:r>
            <w:r w:rsidR="00106C19" w:rsidRPr="007334B3">
              <w:rPr>
                <w:b/>
                <w:bCs/>
                <w:sz w:val="22"/>
                <w:szCs w:val="22"/>
                <w:lang w:val="lt-LT"/>
              </w:rPr>
              <w:t xml:space="preserve">Nuolat tobulėjantys ir rezultatyviai dirbantys mokytojai sudaro stiprią komandą. </w:t>
            </w:r>
          </w:p>
        </w:tc>
      </w:tr>
      <w:tr w:rsidR="003664A8" w:rsidRPr="0089230B" w:rsidTr="00AF3378">
        <w:tc>
          <w:tcPr>
            <w:tcW w:w="14786" w:type="dxa"/>
            <w:gridSpan w:val="3"/>
            <w:tcBorders>
              <w:bottom w:val="single" w:sz="4" w:space="0" w:color="auto"/>
            </w:tcBorders>
          </w:tcPr>
          <w:p w:rsidR="00B6669F" w:rsidRPr="007334B3" w:rsidRDefault="003664A8" w:rsidP="00314868">
            <w:pPr>
              <w:jc w:val="both"/>
              <w:outlineLvl w:val="0"/>
              <w:rPr>
                <w:bCs/>
                <w:i/>
                <w:iCs/>
                <w:lang w:val="lt-LT"/>
              </w:rPr>
            </w:pPr>
            <w:r w:rsidRPr="007334B3">
              <w:rPr>
                <w:b/>
                <w:bCs/>
                <w:sz w:val="22"/>
                <w:szCs w:val="22"/>
                <w:lang w:val="lt-LT"/>
              </w:rPr>
              <w:t xml:space="preserve">Uždavinys 1. </w:t>
            </w:r>
            <w:r w:rsidR="00A97EF3" w:rsidRPr="007334B3">
              <w:rPr>
                <w:bCs/>
                <w:sz w:val="22"/>
                <w:szCs w:val="22"/>
                <w:lang w:val="lt-LT"/>
              </w:rPr>
              <w:t>Stiprinti motyvaciją ir skatinti mokytojus nuolat tobulinti kvalifikaciją, didinti šiuolaikinių technologijų išmanymą, plėsti akiratį, orientuotis į kūrybiškumo, lyderystės, verslumo ugdymą bei atrasti įvairesnį pedagoginių funkcijų spektrą.</w:t>
            </w:r>
          </w:p>
        </w:tc>
      </w:tr>
      <w:tr w:rsidR="003664A8" w:rsidRPr="0089230B" w:rsidTr="00AF3378">
        <w:tc>
          <w:tcPr>
            <w:tcW w:w="14786" w:type="dxa"/>
            <w:gridSpan w:val="3"/>
            <w:tcBorders>
              <w:top w:val="single" w:sz="4" w:space="0" w:color="auto"/>
              <w:left w:val="single" w:sz="4" w:space="0" w:color="auto"/>
              <w:bottom w:val="single" w:sz="4" w:space="0" w:color="auto"/>
              <w:right w:val="single" w:sz="4" w:space="0" w:color="auto"/>
            </w:tcBorders>
          </w:tcPr>
          <w:p w:rsidR="003664A8" w:rsidRPr="007334B3" w:rsidRDefault="003664A8" w:rsidP="00AF3378">
            <w:pPr>
              <w:pStyle w:val="Default"/>
              <w:jc w:val="both"/>
              <w:rPr>
                <w:sz w:val="22"/>
                <w:szCs w:val="22"/>
                <w:lang w:val="lt-LT"/>
              </w:rPr>
            </w:pPr>
            <w:r w:rsidRPr="007334B3">
              <w:rPr>
                <w:b/>
                <w:bCs/>
                <w:sz w:val="22"/>
                <w:szCs w:val="22"/>
                <w:lang w:val="lt-LT"/>
              </w:rPr>
              <w:t>Laukiamas rezultatas:</w:t>
            </w:r>
            <w:r w:rsidR="003273FE" w:rsidRPr="007334B3">
              <w:rPr>
                <w:sz w:val="22"/>
                <w:szCs w:val="22"/>
                <w:lang w:val="lt-LT"/>
              </w:rPr>
              <w:t>M</w:t>
            </w:r>
            <w:r w:rsidR="00A97EF3" w:rsidRPr="007334B3">
              <w:rPr>
                <w:sz w:val="22"/>
                <w:szCs w:val="22"/>
                <w:lang w:val="lt-LT"/>
              </w:rPr>
              <w:t xml:space="preserve">okytojai nuolat kelia </w:t>
            </w:r>
            <w:r w:rsidR="003273FE" w:rsidRPr="007334B3">
              <w:rPr>
                <w:sz w:val="22"/>
                <w:szCs w:val="22"/>
                <w:lang w:val="lt-LT"/>
              </w:rPr>
              <w:t xml:space="preserve">kvalifikaciją, dalijasi ir perima patirtį tarp mokytojų, dalyvauja stažuotėse, atranda įvairias keitimosi švietimo idėjomis formas. </w:t>
            </w:r>
            <w:r w:rsidR="002D4FE0" w:rsidRPr="007334B3">
              <w:rPr>
                <w:sz w:val="22"/>
                <w:szCs w:val="22"/>
                <w:lang w:val="lt-LT"/>
              </w:rPr>
              <w:t>Pedagogų komanda per turinio planavimą sudaro galimybę</w:t>
            </w:r>
            <w:r w:rsidR="00961EE3" w:rsidRPr="007334B3">
              <w:rPr>
                <w:sz w:val="22"/>
                <w:szCs w:val="22"/>
                <w:lang w:val="lt-LT"/>
              </w:rPr>
              <w:t xml:space="preserve"> bei sąlyga</w:t>
            </w:r>
            <w:r w:rsidR="002D4FE0" w:rsidRPr="007334B3">
              <w:rPr>
                <w:sz w:val="22"/>
                <w:szCs w:val="22"/>
                <w:lang w:val="lt-LT"/>
              </w:rPr>
              <w:t xml:space="preserve">s mokinių, tėvų ir socialinių partnerių iniciatyvoms. Naudojamasi IKT. </w:t>
            </w:r>
            <w:r w:rsidR="00961EE3" w:rsidRPr="007334B3">
              <w:rPr>
                <w:sz w:val="22"/>
                <w:szCs w:val="22"/>
                <w:lang w:val="lt-LT"/>
              </w:rPr>
              <w:t>Dirbama plėtojant</w:t>
            </w:r>
            <w:r w:rsidR="002D4FE0" w:rsidRPr="007334B3">
              <w:rPr>
                <w:sz w:val="22"/>
                <w:szCs w:val="22"/>
                <w:lang w:val="lt-LT"/>
              </w:rPr>
              <w:t xml:space="preserve"> įvairias asmenybės saviugdos formas (mokytojų bei mokinių). Sukurta įgyt</w:t>
            </w:r>
            <w:r w:rsidR="0004431E" w:rsidRPr="007334B3">
              <w:rPr>
                <w:sz w:val="22"/>
                <w:szCs w:val="22"/>
                <w:lang w:val="lt-LT"/>
              </w:rPr>
              <w:t>ų kompetencijų vertinimo sistema</w:t>
            </w:r>
            <w:r w:rsidR="002D4FE0" w:rsidRPr="007334B3">
              <w:rPr>
                <w:sz w:val="22"/>
                <w:szCs w:val="22"/>
                <w:lang w:val="lt-LT"/>
              </w:rPr>
              <w:t>.</w:t>
            </w:r>
          </w:p>
          <w:p w:rsidR="00B6669F" w:rsidRDefault="00361281" w:rsidP="00AF3378">
            <w:pPr>
              <w:pStyle w:val="Default"/>
              <w:jc w:val="both"/>
              <w:rPr>
                <w:color w:val="auto"/>
                <w:sz w:val="22"/>
                <w:szCs w:val="22"/>
                <w:lang w:val="lt-LT"/>
              </w:rPr>
            </w:pPr>
            <w:r w:rsidRPr="007334B3">
              <w:rPr>
                <w:sz w:val="22"/>
                <w:szCs w:val="22"/>
                <w:lang w:val="lt-LT"/>
              </w:rPr>
              <w:t>M</w:t>
            </w:r>
            <w:r w:rsidR="00257089" w:rsidRPr="007334B3">
              <w:rPr>
                <w:sz w:val="22"/>
                <w:szCs w:val="22"/>
                <w:lang w:val="lt-LT"/>
              </w:rPr>
              <w:t>okytojai tobulina kvalifikaciją</w:t>
            </w:r>
            <w:r w:rsidRPr="007334B3">
              <w:rPr>
                <w:sz w:val="22"/>
                <w:szCs w:val="22"/>
                <w:lang w:val="lt-LT"/>
              </w:rPr>
              <w:t xml:space="preserve"> vidutiniškai </w:t>
            </w:r>
            <w:r w:rsidR="00C309CB" w:rsidRPr="007334B3">
              <w:rPr>
                <w:sz w:val="22"/>
                <w:szCs w:val="22"/>
                <w:lang w:val="lt-LT"/>
              </w:rPr>
              <w:t>5-6</w:t>
            </w:r>
            <w:r w:rsidRPr="007334B3">
              <w:rPr>
                <w:sz w:val="22"/>
                <w:szCs w:val="22"/>
                <w:lang w:val="lt-LT"/>
              </w:rPr>
              <w:t xml:space="preserve"> dienas. </w:t>
            </w:r>
            <w:r w:rsidR="006D655A" w:rsidRPr="007334B3">
              <w:rPr>
                <w:sz w:val="22"/>
                <w:szCs w:val="22"/>
                <w:lang w:val="lt-LT"/>
              </w:rPr>
              <w:t>Užtikrintas (stengtis) gimnazijos bendruomenės psichologinis saugumas.</w:t>
            </w:r>
            <w:r w:rsidR="00257089" w:rsidRPr="007334B3">
              <w:rPr>
                <w:color w:val="auto"/>
                <w:sz w:val="22"/>
                <w:szCs w:val="22"/>
                <w:lang w:val="lt-LT"/>
              </w:rPr>
              <w:t xml:space="preserve"> Užtikrinti </w:t>
            </w:r>
            <w:r w:rsidR="00C158CC" w:rsidRPr="007334B3">
              <w:rPr>
                <w:color w:val="auto"/>
                <w:sz w:val="22"/>
                <w:szCs w:val="22"/>
                <w:lang w:val="lt-LT"/>
              </w:rPr>
              <w:t>(stengtis) kokybišką metodinę pagalbą mokytojams.</w:t>
            </w:r>
            <w:r w:rsidR="004F1E2D" w:rsidRPr="007334B3">
              <w:rPr>
                <w:color w:val="auto"/>
                <w:sz w:val="22"/>
                <w:szCs w:val="22"/>
                <w:lang w:val="lt-LT"/>
              </w:rPr>
              <w:t xml:space="preserve"> Mokytojai atestuojasi aukštesnei kvalifikacinei kategorijai (apie 10 %).</w:t>
            </w:r>
            <w:r w:rsidR="008E4076" w:rsidRPr="007334B3">
              <w:rPr>
                <w:color w:val="auto"/>
                <w:sz w:val="22"/>
                <w:szCs w:val="22"/>
                <w:lang w:val="lt-LT"/>
              </w:rPr>
              <w:t xml:space="preserve"> Skatinamas kolegialus bendradarbiavimas</w:t>
            </w:r>
            <w:r w:rsidR="0064257E" w:rsidRPr="007334B3">
              <w:rPr>
                <w:color w:val="auto"/>
                <w:sz w:val="22"/>
                <w:szCs w:val="22"/>
                <w:lang w:val="lt-LT"/>
              </w:rPr>
              <w:t xml:space="preserve"> (projektas </w:t>
            </w:r>
            <w:r w:rsidR="00257089" w:rsidRPr="007334B3">
              <w:rPr>
                <w:color w:val="auto"/>
                <w:sz w:val="22"/>
                <w:szCs w:val="22"/>
                <w:lang w:val="lt-LT"/>
              </w:rPr>
              <w:t>,,</w:t>
            </w:r>
            <w:r w:rsidR="0064257E" w:rsidRPr="007334B3">
              <w:rPr>
                <w:color w:val="auto"/>
                <w:sz w:val="22"/>
                <w:szCs w:val="22"/>
                <w:lang w:val="lt-LT"/>
              </w:rPr>
              <w:t>Kolega – kolegai</w:t>
            </w:r>
            <w:r w:rsidR="00257089" w:rsidRPr="007334B3">
              <w:rPr>
                <w:color w:val="auto"/>
                <w:sz w:val="22"/>
                <w:szCs w:val="22"/>
                <w:lang w:val="lt-LT"/>
              </w:rPr>
              <w:t>“</w:t>
            </w:r>
            <w:r w:rsidR="0064257E" w:rsidRPr="007334B3">
              <w:rPr>
                <w:color w:val="auto"/>
                <w:sz w:val="22"/>
                <w:szCs w:val="22"/>
                <w:lang w:val="lt-LT"/>
              </w:rPr>
              <w:t>)</w:t>
            </w:r>
            <w:r w:rsidR="008E4076" w:rsidRPr="007334B3">
              <w:rPr>
                <w:color w:val="auto"/>
                <w:sz w:val="22"/>
                <w:szCs w:val="22"/>
                <w:lang w:val="lt-LT"/>
              </w:rPr>
              <w:t>.</w:t>
            </w:r>
            <w:r w:rsidR="00257089" w:rsidRPr="007334B3">
              <w:rPr>
                <w:color w:val="auto"/>
                <w:sz w:val="22"/>
                <w:szCs w:val="22"/>
                <w:lang w:val="lt-LT"/>
              </w:rPr>
              <w:t xml:space="preserve"> Skatinama mentory</w:t>
            </w:r>
            <w:r w:rsidR="0064257E" w:rsidRPr="007334B3">
              <w:rPr>
                <w:color w:val="auto"/>
                <w:sz w:val="22"/>
                <w:szCs w:val="22"/>
                <w:lang w:val="lt-LT"/>
              </w:rPr>
              <w:t>stė.</w:t>
            </w:r>
            <w:r w:rsidR="009D24E5" w:rsidRPr="007334B3">
              <w:rPr>
                <w:color w:val="auto"/>
                <w:sz w:val="22"/>
                <w:szCs w:val="22"/>
                <w:lang w:val="lt-LT"/>
              </w:rPr>
              <w:t xml:space="preserve"> Kasmet organizuojama bent viena metodinė konferencija.</w:t>
            </w:r>
            <w:r w:rsidR="00257089" w:rsidRPr="007334B3">
              <w:rPr>
                <w:color w:val="auto"/>
                <w:sz w:val="22"/>
                <w:szCs w:val="22"/>
                <w:lang w:val="lt-LT"/>
              </w:rPr>
              <w:t xml:space="preserve"> Mokytojų komanda</w:t>
            </w:r>
            <w:r w:rsidR="009F70BB" w:rsidRPr="007334B3">
              <w:rPr>
                <w:color w:val="auto"/>
                <w:sz w:val="22"/>
                <w:szCs w:val="22"/>
                <w:lang w:val="lt-LT"/>
              </w:rPr>
              <w:t xml:space="preserve"> kasmet pateikia bent 2-3 paraiškas projektams</w:t>
            </w:r>
            <w:r w:rsidR="002C726C" w:rsidRPr="007334B3">
              <w:rPr>
                <w:color w:val="auto"/>
                <w:sz w:val="22"/>
                <w:szCs w:val="22"/>
                <w:lang w:val="lt-LT"/>
              </w:rPr>
              <w:t>. Kiekvie</w:t>
            </w:r>
            <w:r w:rsidR="00257089" w:rsidRPr="007334B3">
              <w:rPr>
                <w:color w:val="auto"/>
                <w:sz w:val="22"/>
                <w:szCs w:val="22"/>
                <w:lang w:val="lt-LT"/>
              </w:rPr>
              <w:t>nas mokytojas organizuoja atvira</w:t>
            </w:r>
            <w:r w:rsidR="002C726C" w:rsidRPr="007334B3">
              <w:rPr>
                <w:color w:val="auto"/>
                <w:sz w:val="22"/>
                <w:szCs w:val="22"/>
                <w:lang w:val="lt-LT"/>
              </w:rPr>
              <w:t xml:space="preserve">s pamokas. </w:t>
            </w:r>
            <w:r w:rsidR="00257089" w:rsidRPr="007334B3">
              <w:rPr>
                <w:sz w:val="22"/>
                <w:szCs w:val="22"/>
                <w:lang w:val="lt-LT"/>
              </w:rPr>
              <w:t>Išauga</w:t>
            </w:r>
            <w:r w:rsidR="003D33C4" w:rsidRPr="007334B3">
              <w:rPr>
                <w:sz w:val="22"/>
                <w:szCs w:val="22"/>
                <w:lang w:val="lt-LT"/>
              </w:rPr>
              <w:t xml:space="preserve"> bendruomenės narių</w:t>
            </w:r>
            <w:r w:rsidR="00257089" w:rsidRPr="007334B3">
              <w:rPr>
                <w:sz w:val="22"/>
                <w:szCs w:val="22"/>
                <w:lang w:val="lt-LT"/>
              </w:rPr>
              <w:t xml:space="preserve">, dalyvaujančių </w:t>
            </w:r>
            <w:r w:rsidR="003D33C4" w:rsidRPr="007334B3">
              <w:rPr>
                <w:sz w:val="22"/>
                <w:szCs w:val="22"/>
                <w:lang w:val="lt-LT"/>
              </w:rPr>
              <w:t>lyderystės</w:t>
            </w:r>
            <w:r w:rsidR="00257089" w:rsidRPr="007334B3">
              <w:rPr>
                <w:sz w:val="22"/>
                <w:szCs w:val="22"/>
                <w:lang w:val="lt-LT"/>
              </w:rPr>
              <w:t xml:space="preserve"> ugdyme,  kompetencijo</w:t>
            </w:r>
            <w:r w:rsidR="003D33C4" w:rsidRPr="007334B3">
              <w:rPr>
                <w:sz w:val="22"/>
                <w:szCs w:val="22"/>
                <w:lang w:val="lt-LT"/>
              </w:rPr>
              <w:t>s.</w:t>
            </w:r>
            <w:r w:rsidR="00C92CBA" w:rsidRPr="007334B3">
              <w:rPr>
                <w:sz w:val="22"/>
                <w:szCs w:val="22"/>
                <w:lang w:val="lt-LT"/>
              </w:rPr>
              <w:t>Mokytojai nuolat tobulinabendrąsias ir profesinės kompetencijas.</w:t>
            </w:r>
            <w:r w:rsidR="00DE6D4E" w:rsidRPr="007334B3">
              <w:rPr>
                <w:sz w:val="22"/>
                <w:szCs w:val="22"/>
                <w:lang w:val="lt-LT"/>
              </w:rPr>
              <w:t>Gerėja bendradarbiavimas tarp mokytojų, atsiranda galimybė pasimokyti iš kolegų patirties (geros ir blogos) ir „pasimatuoti“ naujų metodų, skatinama mokytojų saviugda, kūrybiškumas ir lyderystė.</w:t>
            </w:r>
            <w:r w:rsidR="00B55AA9" w:rsidRPr="007334B3">
              <w:rPr>
                <w:color w:val="auto"/>
                <w:sz w:val="22"/>
                <w:szCs w:val="22"/>
                <w:lang w:val="lt-LT"/>
              </w:rPr>
              <w:t xml:space="preserve"> Pedagoginės veiklos įsivertinimas. Kolegialaus grįžtamojo ryšio organizavimas. Verslumo skatinimas organizuojant ugdymo procesą.</w:t>
            </w:r>
          </w:p>
          <w:p w:rsidR="00157107" w:rsidRPr="007334B3" w:rsidRDefault="00157107" w:rsidP="00AF3378">
            <w:pPr>
              <w:pStyle w:val="Default"/>
              <w:jc w:val="both"/>
              <w:rPr>
                <w:sz w:val="22"/>
                <w:szCs w:val="22"/>
                <w:lang w:val="lt-LT"/>
              </w:rPr>
            </w:pPr>
          </w:p>
        </w:tc>
      </w:tr>
      <w:tr w:rsidR="00314868" w:rsidRPr="007334B3" w:rsidTr="00AF3378">
        <w:trPr>
          <w:trHeight w:val="273"/>
        </w:trPr>
        <w:tc>
          <w:tcPr>
            <w:tcW w:w="4928" w:type="dxa"/>
            <w:tcBorders>
              <w:top w:val="single" w:sz="4" w:space="0" w:color="auto"/>
              <w:left w:val="single" w:sz="4" w:space="0" w:color="auto"/>
              <w:right w:val="single" w:sz="4" w:space="0" w:color="auto"/>
            </w:tcBorders>
          </w:tcPr>
          <w:p w:rsidR="00314868" w:rsidRPr="007334B3" w:rsidRDefault="00314868" w:rsidP="00C73100">
            <w:pPr>
              <w:pStyle w:val="Default"/>
              <w:jc w:val="both"/>
              <w:rPr>
                <w:b/>
                <w:bCs/>
                <w:sz w:val="22"/>
                <w:szCs w:val="22"/>
                <w:lang w:val="lt-LT"/>
              </w:rPr>
            </w:pPr>
            <w:r w:rsidRPr="007334B3">
              <w:rPr>
                <w:b/>
                <w:bCs/>
                <w:sz w:val="22"/>
                <w:szCs w:val="22"/>
                <w:lang w:val="lt-LT"/>
              </w:rPr>
              <w:t>2019</w:t>
            </w:r>
          </w:p>
        </w:tc>
        <w:tc>
          <w:tcPr>
            <w:tcW w:w="4929" w:type="dxa"/>
            <w:tcBorders>
              <w:top w:val="single" w:sz="4" w:space="0" w:color="auto"/>
              <w:left w:val="single" w:sz="4" w:space="0" w:color="auto"/>
              <w:right w:val="single" w:sz="4" w:space="0" w:color="auto"/>
            </w:tcBorders>
          </w:tcPr>
          <w:p w:rsidR="00314868" w:rsidRPr="007334B3" w:rsidRDefault="00314868" w:rsidP="00C73100">
            <w:pPr>
              <w:pStyle w:val="Default"/>
              <w:jc w:val="both"/>
              <w:rPr>
                <w:b/>
                <w:bCs/>
                <w:sz w:val="22"/>
                <w:szCs w:val="22"/>
                <w:lang w:val="lt-LT"/>
              </w:rPr>
            </w:pPr>
            <w:r w:rsidRPr="007334B3">
              <w:rPr>
                <w:b/>
                <w:bCs/>
                <w:sz w:val="22"/>
                <w:szCs w:val="22"/>
                <w:lang w:val="lt-LT"/>
              </w:rPr>
              <w:t>2020</w:t>
            </w:r>
          </w:p>
        </w:tc>
        <w:tc>
          <w:tcPr>
            <w:tcW w:w="4929" w:type="dxa"/>
            <w:tcBorders>
              <w:top w:val="single" w:sz="4" w:space="0" w:color="auto"/>
              <w:left w:val="single" w:sz="4" w:space="0" w:color="auto"/>
              <w:right w:val="single" w:sz="4" w:space="0" w:color="auto"/>
            </w:tcBorders>
          </w:tcPr>
          <w:p w:rsidR="00314868" w:rsidRDefault="00314868" w:rsidP="00C73100">
            <w:pPr>
              <w:pStyle w:val="Default"/>
              <w:jc w:val="both"/>
              <w:rPr>
                <w:b/>
                <w:bCs/>
                <w:sz w:val="22"/>
                <w:szCs w:val="22"/>
                <w:lang w:val="lt-LT"/>
              </w:rPr>
            </w:pPr>
            <w:r w:rsidRPr="007334B3">
              <w:rPr>
                <w:b/>
                <w:bCs/>
                <w:sz w:val="22"/>
                <w:szCs w:val="22"/>
                <w:lang w:val="lt-LT"/>
              </w:rPr>
              <w:t>2021</w:t>
            </w:r>
          </w:p>
          <w:p w:rsidR="00157107" w:rsidRPr="007334B3" w:rsidRDefault="00157107" w:rsidP="00C73100">
            <w:pPr>
              <w:pStyle w:val="Default"/>
              <w:jc w:val="both"/>
              <w:rPr>
                <w:b/>
                <w:bCs/>
                <w:sz w:val="22"/>
                <w:szCs w:val="22"/>
                <w:lang w:val="lt-LT"/>
              </w:rPr>
            </w:pPr>
          </w:p>
        </w:tc>
      </w:tr>
      <w:tr w:rsidR="00314868" w:rsidRPr="0089230B" w:rsidTr="00AF3378">
        <w:trPr>
          <w:trHeight w:val="270"/>
        </w:trPr>
        <w:tc>
          <w:tcPr>
            <w:tcW w:w="4928" w:type="dxa"/>
            <w:tcBorders>
              <w:top w:val="single" w:sz="4" w:space="0" w:color="auto"/>
              <w:left w:val="single" w:sz="4" w:space="0" w:color="auto"/>
              <w:right w:val="single" w:sz="4" w:space="0" w:color="auto"/>
            </w:tcBorders>
          </w:tcPr>
          <w:p w:rsidR="00314868" w:rsidRPr="007334B3" w:rsidRDefault="00314868" w:rsidP="00C73100">
            <w:pPr>
              <w:pStyle w:val="Default"/>
              <w:rPr>
                <w:color w:val="auto"/>
                <w:sz w:val="22"/>
                <w:szCs w:val="22"/>
                <w:lang w:val="lt-LT"/>
              </w:rPr>
            </w:pPr>
            <w:r w:rsidRPr="007334B3">
              <w:rPr>
                <w:color w:val="auto"/>
                <w:sz w:val="22"/>
                <w:szCs w:val="22"/>
                <w:lang w:val="lt-LT"/>
              </w:rPr>
              <w:t>Pedagoginės veiklos įsivertinimas.</w:t>
            </w:r>
          </w:p>
          <w:p w:rsidR="00314868" w:rsidRPr="007334B3" w:rsidRDefault="00314868" w:rsidP="00C73100">
            <w:pPr>
              <w:pStyle w:val="Default"/>
              <w:rPr>
                <w:color w:val="auto"/>
                <w:sz w:val="22"/>
                <w:szCs w:val="22"/>
                <w:lang w:val="lt-LT"/>
              </w:rPr>
            </w:pPr>
            <w:r w:rsidRPr="007334B3">
              <w:rPr>
                <w:color w:val="auto"/>
                <w:sz w:val="22"/>
                <w:szCs w:val="22"/>
                <w:lang w:val="lt-LT"/>
              </w:rPr>
              <w:t>Darbuotojų veiklos įvertinimas.</w:t>
            </w:r>
          </w:p>
          <w:p w:rsidR="00314868" w:rsidRPr="007334B3" w:rsidRDefault="00314868" w:rsidP="00C73100">
            <w:pPr>
              <w:pStyle w:val="Default"/>
              <w:rPr>
                <w:color w:val="auto"/>
                <w:sz w:val="22"/>
                <w:szCs w:val="22"/>
                <w:lang w:val="lt-LT"/>
              </w:rPr>
            </w:pPr>
            <w:r w:rsidRPr="007334B3">
              <w:rPr>
                <w:color w:val="auto"/>
                <w:sz w:val="22"/>
                <w:szCs w:val="22"/>
                <w:lang w:val="lt-LT"/>
              </w:rPr>
              <w:t>Pamokų stebėjimas (50% mokytojų stebi 2-3 savo kolegų pamokas).</w:t>
            </w:r>
          </w:p>
          <w:p w:rsidR="00314868" w:rsidRPr="007334B3" w:rsidRDefault="00314868" w:rsidP="00C73100">
            <w:pPr>
              <w:pStyle w:val="Default"/>
              <w:rPr>
                <w:color w:val="auto"/>
                <w:sz w:val="22"/>
                <w:szCs w:val="22"/>
                <w:lang w:val="lt-LT"/>
              </w:rPr>
            </w:pPr>
            <w:r w:rsidRPr="007334B3">
              <w:rPr>
                <w:color w:val="auto"/>
                <w:sz w:val="22"/>
                <w:szCs w:val="22"/>
                <w:lang w:val="lt-LT"/>
              </w:rPr>
              <w:t>10-15 mokytojų metodinėse grupėse dalinasi savo patirtimi.</w:t>
            </w:r>
          </w:p>
          <w:p w:rsidR="00314868" w:rsidRPr="007334B3" w:rsidRDefault="00314868" w:rsidP="00C73100">
            <w:pPr>
              <w:pStyle w:val="Default"/>
              <w:rPr>
                <w:color w:val="auto"/>
                <w:sz w:val="22"/>
                <w:szCs w:val="22"/>
                <w:lang w:val="lt-LT"/>
              </w:rPr>
            </w:pPr>
            <w:r w:rsidRPr="007334B3">
              <w:rPr>
                <w:color w:val="auto"/>
                <w:sz w:val="22"/>
                <w:szCs w:val="22"/>
                <w:lang w:val="lt-LT"/>
              </w:rPr>
              <w:t>Organizuojamas bendradarbiavimas poromis</w:t>
            </w:r>
            <w:r w:rsidR="00FC141E" w:rsidRPr="007334B3">
              <w:rPr>
                <w:color w:val="auto"/>
                <w:sz w:val="22"/>
                <w:szCs w:val="22"/>
                <w:lang w:val="lt-LT"/>
              </w:rPr>
              <w:t xml:space="preserve"> (projektai, užsiėmimai, akcijos ir pan.)</w:t>
            </w:r>
            <w:r w:rsidRPr="007334B3">
              <w:rPr>
                <w:color w:val="auto"/>
                <w:sz w:val="22"/>
                <w:szCs w:val="22"/>
                <w:lang w:val="lt-LT"/>
              </w:rPr>
              <w:t>.</w:t>
            </w:r>
          </w:p>
          <w:p w:rsidR="00314868" w:rsidRPr="007334B3" w:rsidRDefault="00314868" w:rsidP="00C73100">
            <w:pPr>
              <w:pStyle w:val="Default"/>
              <w:rPr>
                <w:color w:val="auto"/>
                <w:sz w:val="22"/>
                <w:szCs w:val="22"/>
                <w:lang w:val="lt-LT"/>
              </w:rPr>
            </w:pPr>
            <w:r w:rsidRPr="007334B3">
              <w:rPr>
                <w:color w:val="auto"/>
                <w:sz w:val="22"/>
                <w:szCs w:val="22"/>
                <w:lang w:val="lt-LT"/>
              </w:rPr>
              <w:t>Verslumo skatinimas organizuojant ugdymo procesą.</w:t>
            </w:r>
          </w:p>
          <w:p w:rsidR="00314868" w:rsidRPr="007334B3" w:rsidRDefault="00FC141E" w:rsidP="00C73100">
            <w:pPr>
              <w:pStyle w:val="Default"/>
              <w:rPr>
                <w:color w:val="auto"/>
                <w:sz w:val="22"/>
                <w:szCs w:val="22"/>
                <w:lang w:val="lt-LT"/>
              </w:rPr>
            </w:pPr>
            <w:r w:rsidRPr="007334B3">
              <w:rPr>
                <w:color w:val="auto"/>
                <w:sz w:val="22"/>
                <w:szCs w:val="22"/>
                <w:lang w:val="lt-LT"/>
              </w:rPr>
              <w:t>6</w:t>
            </w:r>
            <w:r w:rsidR="00314868" w:rsidRPr="007334B3">
              <w:rPr>
                <w:color w:val="auto"/>
                <w:sz w:val="22"/>
                <w:szCs w:val="22"/>
                <w:lang w:val="lt-LT"/>
              </w:rPr>
              <w:t>0% mokytojų organizuoja atviras  pamokas.</w:t>
            </w:r>
          </w:p>
          <w:p w:rsidR="00BE630B" w:rsidRPr="007334B3" w:rsidRDefault="00BE630B" w:rsidP="00C73100">
            <w:pPr>
              <w:pStyle w:val="Default"/>
              <w:rPr>
                <w:color w:val="auto"/>
                <w:sz w:val="22"/>
                <w:szCs w:val="22"/>
                <w:lang w:val="lt-LT"/>
              </w:rPr>
            </w:pPr>
            <w:r w:rsidRPr="007334B3">
              <w:rPr>
                <w:color w:val="auto"/>
                <w:sz w:val="22"/>
                <w:szCs w:val="22"/>
                <w:lang w:val="lt-LT"/>
              </w:rPr>
              <w:t>Kvalifikacijos kėlimas (1300 EUR)</w:t>
            </w:r>
          </w:p>
        </w:tc>
        <w:tc>
          <w:tcPr>
            <w:tcW w:w="4929" w:type="dxa"/>
            <w:tcBorders>
              <w:top w:val="single" w:sz="4" w:space="0" w:color="auto"/>
              <w:left w:val="single" w:sz="4" w:space="0" w:color="auto"/>
              <w:right w:val="single" w:sz="4" w:space="0" w:color="auto"/>
            </w:tcBorders>
          </w:tcPr>
          <w:p w:rsidR="00314868" w:rsidRPr="007334B3" w:rsidRDefault="00314868" w:rsidP="00C73100">
            <w:pPr>
              <w:pStyle w:val="Default"/>
              <w:rPr>
                <w:color w:val="auto"/>
                <w:sz w:val="22"/>
                <w:szCs w:val="22"/>
                <w:lang w:val="lt-LT"/>
              </w:rPr>
            </w:pPr>
            <w:r w:rsidRPr="007334B3">
              <w:rPr>
                <w:color w:val="auto"/>
                <w:sz w:val="22"/>
                <w:szCs w:val="22"/>
                <w:lang w:val="lt-LT"/>
              </w:rPr>
              <w:t xml:space="preserve">Pedagoginės veiklos įsivertinimas. </w:t>
            </w:r>
          </w:p>
          <w:p w:rsidR="00314868" w:rsidRPr="007334B3" w:rsidRDefault="00314868" w:rsidP="00C73100">
            <w:pPr>
              <w:pStyle w:val="Default"/>
              <w:rPr>
                <w:color w:val="auto"/>
                <w:sz w:val="22"/>
                <w:szCs w:val="22"/>
                <w:lang w:val="lt-LT"/>
              </w:rPr>
            </w:pPr>
            <w:r w:rsidRPr="007334B3">
              <w:rPr>
                <w:color w:val="auto"/>
                <w:sz w:val="22"/>
                <w:szCs w:val="22"/>
                <w:lang w:val="lt-LT"/>
              </w:rPr>
              <w:t xml:space="preserve">Darbuotojų veiklos įvertinimas. </w:t>
            </w:r>
          </w:p>
          <w:p w:rsidR="00FC141E" w:rsidRPr="007334B3" w:rsidRDefault="00314868" w:rsidP="00C73100">
            <w:pPr>
              <w:pStyle w:val="Default"/>
              <w:rPr>
                <w:color w:val="auto"/>
                <w:sz w:val="22"/>
                <w:szCs w:val="22"/>
                <w:lang w:val="lt-LT"/>
              </w:rPr>
            </w:pPr>
            <w:r w:rsidRPr="007334B3">
              <w:rPr>
                <w:color w:val="auto"/>
                <w:sz w:val="22"/>
                <w:szCs w:val="22"/>
                <w:lang w:val="lt-LT"/>
              </w:rPr>
              <w:t>Kolegialus bendradarbiavimas.</w:t>
            </w:r>
          </w:p>
          <w:p w:rsidR="00FC141E" w:rsidRPr="007334B3" w:rsidRDefault="00FC141E" w:rsidP="00C73100">
            <w:pPr>
              <w:pStyle w:val="Default"/>
              <w:rPr>
                <w:color w:val="auto"/>
                <w:sz w:val="22"/>
                <w:szCs w:val="22"/>
                <w:lang w:val="lt-LT"/>
              </w:rPr>
            </w:pPr>
            <w:r w:rsidRPr="007334B3">
              <w:rPr>
                <w:color w:val="auto"/>
                <w:sz w:val="22"/>
                <w:szCs w:val="22"/>
                <w:lang w:val="lt-LT"/>
              </w:rPr>
              <w:t>Pamokų stebėjimas (60% mokytojų stebi  3-4 savo kolegų pamokas).</w:t>
            </w:r>
          </w:p>
          <w:p w:rsidR="00FC141E" w:rsidRPr="007334B3" w:rsidRDefault="00FC141E" w:rsidP="00C73100">
            <w:pPr>
              <w:pStyle w:val="Default"/>
              <w:rPr>
                <w:sz w:val="22"/>
                <w:szCs w:val="22"/>
                <w:lang w:val="lt-LT"/>
              </w:rPr>
            </w:pPr>
            <w:r w:rsidRPr="007334B3">
              <w:rPr>
                <w:color w:val="auto"/>
                <w:sz w:val="22"/>
                <w:szCs w:val="22"/>
                <w:lang w:val="lt-LT"/>
              </w:rPr>
              <w:t>15-18 mokytojų metodinėse grupėse dalinasi savo patirtimi.</w:t>
            </w:r>
          </w:p>
          <w:p w:rsidR="00FC141E" w:rsidRPr="007334B3" w:rsidRDefault="00FC141E" w:rsidP="00C73100">
            <w:pPr>
              <w:pStyle w:val="Default"/>
              <w:rPr>
                <w:sz w:val="22"/>
                <w:szCs w:val="22"/>
                <w:lang w:val="lt-LT"/>
              </w:rPr>
            </w:pPr>
            <w:r w:rsidRPr="007334B3">
              <w:rPr>
                <w:sz w:val="22"/>
                <w:szCs w:val="22"/>
                <w:lang w:val="lt-LT"/>
              </w:rPr>
              <w:t>Organizuojamas bendradarbiavimas poromis, trijulėse.</w:t>
            </w:r>
          </w:p>
          <w:p w:rsidR="00314868" w:rsidRPr="007334B3" w:rsidRDefault="00FC141E" w:rsidP="00C73100">
            <w:pPr>
              <w:pStyle w:val="Default"/>
              <w:rPr>
                <w:sz w:val="22"/>
                <w:szCs w:val="22"/>
                <w:lang w:val="lt-LT"/>
              </w:rPr>
            </w:pPr>
            <w:r w:rsidRPr="007334B3">
              <w:rPr>
                <w:sz w:val="22"/>
                <w:szCs w:val="22"/>
                <w:lang w:val="lt-LT"/>
              </w:rPr>
              <w:t>65 % mokytojų organizuoja atviras  pamokas.</w:t>
            </w:r>
          </w:p>
          <w:p w:rsidR="007261AB" w:rsidRPr="007334B3" w:rsidRDefault="00BE630B" w:rsidP="00C73100">
            <w:pPr>
              <w:pStyle w:val="Default"/>
              <w:rPr>
                <w:color w:val="auto"/>
                <w:sz w:val="22"/>
                <w:szCs w:val="22"/>
                <w:lang w:val="lt-LT"/>
              </w:rPr>
            </w:pPr>
            <w:r w:rsidRPr="007334B3">
              <w:rPr>
                <w:color w:val="auto"/>
                <w:sz w:val="22"/>
                <w:szCs w:val="22"/>
                <w:lang w:val="lt-LT"/>
              </w:rPr>
              <w:t>Kvalifikacijos kėlimas (1400 EUR)</w:t>
            </w:r>
          </w:p>
        </w:tc>
        <w:tc>
          <w:tcPr>
            <w:tcW w:w="4929" w:type="dxa"/>
            <w:tcBorders>
              <w:top w:val="single" w:sz="4" w:space="0" w:color="auto"/>
              <w:left w:val="single" w:sz="4" w:space="0" w:color="auto"/>
              <w:right w:val="single" w:sz="4" w:space="0" w:color="auto"/>
            </w:tcBorders>
          </w:tcPr>
          <w:p w:rsidR="00FC141E" w:rsidRPr="007334B3" w:rsidRDefault="00314868" w:rsidP="00C73100">
            <w:pPr>
              <w:pStyle w:val="Default"/>
              <w:rPr>
                <w:color w:val="auto"/>
                <w:sz w:val="22"/>
                <w:szCs w:val="22"/>
                <w:lang w:val="lt-LT"/>
              </w:rPr>
            </w:pPr>
            <w:r w:rsidRPr="007334B3">
              <w:rPr>
                <w:color w:val="auto"/>
                <w:sz w:val="22"/>
                <w:szCs w:val="22"/>
                <w:lang w:val="lt-LT"/>
              </w:rPr>
              <w:t>Pedagoginės veiklos įsivertinimas.</w:t>
            </w:r>
          </w:p>
          <w:p w:rsidR="00FC141E" w:rsidRPr="007334B3" w:rsidRDefault="00FC141E" w:rsidP="00C73100">
            <w:pPr>
              <w:pStyle w:val="Default"/>
              <w:rPr>
                <w:color w:val="auto"/>
                <w:sz w:val="22"/>
                <w:szCs w:val="22"/>
                <w:lang w:val="lt-LT"/>
              </w:rPr>
            </w:pPr>
            <w:r w:rsidRPr="007334B3">
              <w:rPr>
                <w:color w:val="auto"/>
                <w:sz w:val="22"/>
                <w:szCs w:val="22"/>
                <w:lang w:val="lt-LT"/>
              </w:rPr>
              <w:t xml:space="preserve">Darbuotojų veiklos įvertinimas. </w:t>
            </w:r>
          </w:p>
          <w:p w:rsidR="00FC141E" w:rsidRPr="007334B3" w:rsidRDefault="00FC141E" w:rsidP="00C73100">
            <w:pPr>
              <w:pStyle w:val="Default"/>
              <w:rPr>
                <w:color w:val="auto"/>
                <w:sz w:val="22"/>
                <w:szCs w:val="22"/>
                <w:lang w:val="lt-LT"/>
              </w:rPr>
            </w:pPr>
            <w:r w:rsidRPr="007334B3">
              <w:rPr>
                <w:color w:val="auto"/>
                <w:sz w:val="22"/>
                <w:szCs w:val="22"/>
                <w:lang w:val="lt-LT"/>
              </w:rPr>
              <w:t xml:space="preserve">Pamokų stebėjimas (70% mokytojų stebi  3-4 savo kolegų pamokas). </w:t>
            </w:r>
          </w:p>
          <w:p w:rsidR="00FC141E" w:rsidRPr="007334B3" w:rsidRDefault="00FC141E" w:rsidP="00C73100">
            <w:pPr>
              <w:pStyle w:val="Default"/>
              <w:rPr>
                <w:color w:val="auto"/>
                <w:sz w:val="22"/>
                <w:szCs w:val="22"/>
                <w:lang w:val="lt-LT"/>
              </w:rPr>
            </w:pPr>
            <w:r w:rsidRPr="007334B3">
              <w:rPr>
                <w:color w:val="auto"/>
                <w:sz w:val="22"/>
                <w:szCs w:val="22"/>
                <w:lang w:val="lt-LT"/>
              </w:rPr>
              <w:t>Kolegialus bendradarbiavimas.</w:t>
            </w:r>
          </w:p>
          <w:p w:rsidR="00FC141E" w:rsidRPr="007334B3" w:rsidRDefault="00FC141E" w:rsidP="00C73100">
            <w:pPr>
              <w:pStyle w:val="Default"/>
              <w:rPr>
                <w:sz w:val="22"/>
                <w:szCs w:val="22"/>
                <w:lang w:val="lt-LT"/>
              </w:rPr>
            </w:pPr>
            <w:r w:rsidRPr="007334B3">
              <w:rPr>
                <w:color w:val="auto"/>
                <w:sz w:val="22"/>
                <w:szCs w:val="22"/>
                <w:lang w:val="lt-LT"/>
              </w:rPr>
              <w:t>18-20 mokytojų metodinėse grupėse dalinasi savo patirtimi.</w:t>
            </w:r>
          </w:p>
          <w:p w:rsidR="00FC141E" w:rsidRPr="007334B3" w:rsidRDefault="00FC141E" w:rsidP="00C73100">
            <w:pPr>
              <w:pStyle w:val="Default"/>
              <w:rPr>
                <w:sz w:val="22"/>
                <w:szCs w:val="22"/>
                <w:lang w:val="lt-LT"/>
              </w:rPr>
            </w:pPr>
            <w:r w:rsidRPr="007334B3">
              <w:rPr>
                <w:sz w:val="22"/>
                <w:szCs w:val="22"/>
                <w:lang w:val="lt-LT"/>
              </w:rPr>
              <w:t>Organizuojamas bendradarbiavimas komandomis (4 ir daugiau mokytojų).</w:t>
            </w:r>
          </w:p>
          <w:p w:rsidR="00314868" w:rsidRPr="007334B3" w:rsidRDefault="00FC141E" w:rsidP="00C73100">
            <w:pPr>
              <w:pStyle w:val="Default"/>
              <w:rPr>
                <w:sz w:val="22"/>
                <w:szCs w:val="22"/>
                <w:lang w:val="lt-LT"/>
              </w:rPr>
            </w:pPr>
            <w:r w:rsidRPr="007334B3">
              <w:rPr>
                <w:sz w:val="22"/>
                <w:szCs w:val="22"/>
                <w:lang w:val="lt-LT"/>
              </w:rPr>
              <w:t>70% mokytojų organizuoja atviras  pamokas.</w:t>
            </w:r>
          </w:p>
          <w:p w:rsidR="00BE630B" w:rsidRPr="007334B3" w:rsidRDefault="00BE630B" w:rsidP="00C73100">
            <w:pPr>
              <w:pStyle w:val="Default"/>
              <w:rPr>
                <w:color w:val="auto"/>
                <w:sz w:val="22"/>
                <w:szCs w:val="22"/>
                <w:lang w:val="lt-LT"/>
              </w:rPr>
            </w:pPr>
            <w:r w:rsidRPr="007334B3">
              <w:rPr>
                <w:color w:val="auto"/>
                <w:sz w:val="22"/>
                <w:szCs w:val="22"/>
                <w:lang w:val="lt-LT"/>
              </w:rPr>
              <w:t>Kvalifikacijos kėlimas (1500 EUR)</w:t>
            </w:r>
          </w:p>
        </w:tc>
      </w:tr>
      <w:tr w:rsidR="00314868" w:rsidRPr="0089230B" w:rsidTr="00AF3378">
        <w:tc>
          <w:tcPr>
            <w:tcW w:w="14786" w:type="dxa"/>
            <w:gridSpan w:val="3"/>
            <w:tcBorders>
              <w:top w:val="single" w:sz="4" w:space="0" w:color="auto"/>
            </w:tcBorders>
          </w:tcPr>
          <w:p w:rsidR="007261AB" w:rsidRDefault="00314868" w:rsidP="00AF3378">
            <w:pPr>
              <w:pStyle w:val="Default"/>
              <w:rPr>
                <w:b/>
                <w:sz w:val="22"/>
                <w:szCs w:val="22"/>
                <w:lang w:val="lt-LT"/>
              </w:rPr>
            </w:pPr>
            <w:r w:rsidRPr="007334B3">
              <w:rPr>
                <w:b/>
                <w:bCs/>
                <w:sz w:val="22"/>
                <w:szCs w:val="22"/>
                <w:lang w:val="lt-LT"/>
              </w:rPr>
              <w:t>Uždavinys 2</w:t>
            </w:r>
            <w:r w:rsidRPr="007334B3">
              <w:rPr>
                <w:sz w:val="22"/>
                <w:szCs w:val="22"/>
                <w:lang w:val="lt-LT"/>
              </w:rPr>
              <w:t xml:space="preserve">. </w:t>
            </w:r>
            <w:r w:rsidRPr="007334B3">
              <w:rPr>
                <w:b/>
                <w:sz w:val="22"/>
                <w:szCs w:val="22"/>
                <w:lang w:val="lt-LT"/>
              </w:rPr>
              <w:t>Skatinti gimnazijos bendruomenės narius reikšti nuomonę apie ugdymo kokybę ir daryti jai poveikį.</w:t>
            </w:r>
          </w:p>
          <w:p w:rsidR="00157107" w:rsidRPr="007334B3" w:rsidRDefault="00157107" w:rsidP="00AF3378">
            <w:pPr>
              <w:pStyle w:val="Default"/>
              <w:rPr>
                <w:b/>
                <w:sz w:val="22"/>
                <w:szCs w:val="22"/>
                <w:lang w:val="lt-LT"/>
              </w:rPr>
            </w:pPr>
          </w:p>
        </w:tc>
      </w:tr>
      <w:tr w:rsidR="00314868" w:rsidRPr="0089230B" w:rsidTr="00AF3378">
        <w:tc>
          <w:tcPr>
            <w:tcW w:w="14786" w:type="dxa"/>
            <w:gridSpan w:val="3"/>
          </w:tcPr>
          <w:p w:rsidR="00314868" w:rsidRPr="007334B3" w:rsidRDefault="00314868" w:rsidP="00AF3378">
            <w:pPr>
              <w:pStyle w:val="Default"/>
              <w:jc w:val="both"/>
              <w:rPr>
                <w:sz w:val="22"/>
                <w:szCs w:val="22"/>
                <w:lang w:val="lt-LT"/>
              </w:rPr>
            </w:pPr>
            <w:r w:rsidRPr="007334B3">
              <w:rPr>
                <w:b/>
                <w:bCs/>
                <w:sz w:val="22"/>
                <w:szCs w:val="22"/>
                <w:lang w:val="lt-LT"/>
              </w:rPr>
              <w:t xml:space="preserve">Laukiamas rezultatas: </w:t>
            </w:r>
            <w:r w:rsidRPr="007334B3">
              <w:rPr>
                <w:bCs/>
                <w:sz w:val="22"/>
                <w:szCs w:val="22"/>
                <w:lang w:val="lt-LT"/>
              </w:rPr>
              <w:t>Diegiama įsivertinimu grįsta švietimo kokybės kultūra.</w:t>
            </w:r>
            <w:r w:rsidRPr="007334B3">
              <w:rPr>
                <w:sz w:val="22"/>
                <w:szCs w:val="22"/>
                <w:lang w:val="lt-LT"/>
              </w:rPr>
              <w:t xml:space="preserve"> Užtikrinta savivaldos, socialinės partnerystės ir vadovų lyderystės darna. Mokytojai ir gimnazijos bendruomenės nariai aktyviai reiškia nuomonę apie ugdymo kokybę, daro jai poveikį. Bendruomenės nariai orientuoti į kuo aukštesnį rezultatą. Pagarbus ir atsakingas elgesys, kūrybinga aplinka, atvirumas bendradarbiavimui ir naujovėms analizuojamas ugdymo turinyje ir gimnazijos gyvenime. </w:t>
            </w:r>
            <w:r w:rsidRPr="007334B3">
              <w:rPr>
                <w:color w:val="auto"/>
                <w:sz w:val="22"/>
                <w:szCs w:val="22"/>
                <w:lang w:val="lt-LT"/>
              </w:rPr>
              <w:t>Puoselėjama gimnazijos narių pilietinis sąmoningumas ir lyderystė.</w:t>
            </w:r>
          </w:p>
          <w:p w:rsidR="00157107" w:rsidRPr="007334B3" w:rsidRDefault="00314868" w:rsidP="00420DF5">
            <w:pPr>
              <w:pStyle w:val="Default"/>
              <w:jc w:val="both"/>
              <w:rPr>
                <w:sz w:val="22"/>
                <w:szCs w:val="22"/>
                <w:lang w:val="lt-LT"/>
              </w:rPr>
            </w:pPr>
            <w:r w:rsidRPr="007334B3">
              <w:rPr>
                <w:sz w:val="22"/>
                <w:szCs w:val="22"/>
                <w:lang w:val="lt-LT"/>
              </w:rPr>
              <w:t xml:space="preserve">Kuriama pilietiška, kūrybiška, sveikai ir saugiai gyvenanti bendruomenė. Formuojama savita mokyklos kultūra, saugi ir palanki mokymosi aplinka. Programos  </w:t>
            </w:r>
            <w:r w:rsidRPr="007334B3">
              <w:rPr>
                <w:color w:val="auto"/>
                <w:sz w:val="22"/>
                <w:szCs w:val="22"/>
                <w:lang w:val="lt-LT"/>
              </w:rPr>
              <w:t>Netradicinių ugdymo dienų organizavimas (,,Kalėdinė mugė“, ,,Gimnazijos diena‘‘, ,,Projektinių darbų dienos“,  ,,Rudens maratonas“ ir kt.).</w:t>
            </w:r>
          </w:p>
        </w:tc>
      </w:tr>
      <w:tr w:rsidR="00314868" w:rsidRPr="007334B3" w:rsidTr="00AF3378">
        <w:trPr>
          <w:trHeight w:val="222"/>
        </w:trPr>
        <w:tc>
          <w:tcPr>
            <w:tcW w:w="4928" w:type="dxa"/>
          </w:tcPr>
          <w:p w:rsidR="00314868" w:rsidRPr="007334B3" w:rsidRDefault="00314868" w:rsidP="00C73100">
            <w:pPr>
              <w:pStyle w:val="Default"/>
              <w:jc w:val="both"/>
              <w:rPr>
                <w:b/>
                <w:bCs/>
                <w:sz w:val="22"/>
                <w:szCs w:val="22"/>
                <w:lang w:val="lt-LT"/>
              </w:rPr>
            </w:pPr>
            <w:r w:rsidRPr="007334B3">
              <w:rPr>
                <w:b/>
                <w:bCs/>
                <w:sz w:val="22"/>
                <w:szCs w:val="22"/>
                <w:lang w:val="lt-LT"/>
              </w:rPr>
              <w:t>2019</w:t>
            </w:r>
          </w:p>
        </w:tc>
        <w:tc>
          <w:tcPr>
            <w:tcW w:w="4929" w:type="dxa"/>
          </w:tcPr>
          <w:p w:rsidR="00314868" w:rsidRPr="007334B3" w:rsidRDefault="00314868" w:rsidP="00C73100">
            <w:pPr>
              <w:pStyle w:val="Default"/>
              <w:jc w:val="both"/>
              <w:rPr>
                <w:b/>
                <w:bCs/>
                <w:sz w:val="22"/>
                <w:szCs w:val="22"/>
                <w:lang w:val="lt-LT"/>
              </w:rPr>
            </w:pPr>
            <w:r w:rsidRPr="007334B3">
              <w:rPr>
                <w:b/>
                <w:bCs/>
                <w:sz w:val="22"/>
                <w:szCs w:val="22"/>
                <w:lang w:val="lt-LT"/>
              </w:rPr>
              <w:t>2020</w:t>
            </w:r>
          </w:p>
        </w:tc>
        <w:tc>
          <w:tcPr>
            <w:tcW w:w="4929" w:type="dxa"/>
          </w:tcPr>
          <w:p w:rsidR="00314868" w:rsidRPr="007334B3" w:rsidRDefault="00314868" w:rsidP="00C73100">
            <w:pPr>
              <w:pStyle w:val="Default"/>
              <w:jc w:val="both"/>
              <w:rPr>
                <w:b/>
                <w:bCs/>
                <w:sz w:val="22"/>
                <w:szCs w:val="22"/>
                <w:lang w:val="lt-LT"/>
              </w:rPr>
            </w:pPr>
            <w:r w:rsidRPr="007334B3">
              <w:rPr>
                <w:b/>
                <w:bCs/>
                <w:sz w:val="22"/>
                <w:szCs w:val="22"/>
                <w:lang w:val="lt-LT"/>
              </w:rPr>
              <w:t>2021</w:t>
            </w:r>
          </w:p>
        </w:tc>
      </w:tr>
      <w:tr w:rsidR="00FC141E" w:rsidRPr="007334B3" w:rsidTr="00FC141E">
        <w:trPr>
          <w:trHeight w:val="2404"/>
        </w:trPr>
        <w:tc>
          <w:tcPr>
            <w:tcW w:w="4928" w:type="dxa"/>
          </w:tcPr>
          <w:p w:rsidR="00FC141E" w:rsidRPr="007334B3" w:rsidRDefault="00FC141E" w:rsidP="00C73100">
            <w:pPr>
              <w:pStyle w:val="Default"/>
              <w:rPr>
                <w:bCs/>
                <w:sz w:val="22"/>
                <w:szCs w:val="22"/>
                <w:lang w:val="lt-LT"/>
              </w:rPr>
            </w:pPr>
            <w:r w:rsidRPr="007334B3">
              <w:rPr>
                <w:bCs/>
                <w:sz w:val="22"/>
                <w:szCs w:val="22"/>
                <w:lang w:val="lt-LT"/>
              </w:rPr>
              <w:lastRenderedPageBreak/>
              <w:t>Projektinė veikla: ,,Tarptautiniai jaunimo mainai Lietuva – Lenkija (Lomža – Butrimonys</w:t>
            </w:r>
            <w:r w:rsidR="00412451" w:rsidRPr="007334B3">
              <w:rPr>
                <w:bCs/>
                <w:sz w:val="22"/>
                <w:szCs w:val="22"/>
                <w:lang w:val="lt-LT"/>
              </w:rPr>
              <w:t xml:space="preserve">, </w:t>
            </w:r>
            <w:r w:rsidR="00501C6D" w:rsidRPr="007334B3">
              <w:rPr>
                <w:bCs/>
                <w:sz w:val="22"/>
                <w:szCs w:val="22"/>
                <w:lang w:val="lt-LT"/>
              </w:rPr>
              <w:t>- 4000 EUR</w:t>
            </w:r>
            <w:r w:rsidRPr="007334B3">
              <w:rPr>
                <w:bCs/>
                <w:sz w:val="22"/>
                <w:szCs w:val="22"/>
                <w:lang w:val="lt-LT"/>
              </w:rPr>
              <w:t>).</w:t>
            </w:r>
          </w:p>
          <w:p w:rsidR="00FC141E" w:rsidRPr="007334B3" w:rsidRDefault="00FC141E" w:rsidP="00C73100">
            <w:pPr>
              <w:pStyle w:val="Default"/>
              <w:jc w:val="both"/>
              <w:rPr>
                <w:bCs/>
                <w:sz w:val="22"/>
                <w:szCs w:val="22"/>
                <w:lang w:val="lt-LT"/>
              </w:rPr>
            </w:pPr>
            <w:r w:rsidRPr="007334B3">
              <w:rPr>
                <w:bCs/>
                <w:sz w:val="22"/>
                <w:szCs w:val="22"/>
                <w:lang w:val="lt-LT"/>
              </w:rPr>
              <w:t>Bendradarbiavimas ir bendravimas su socialiniais partneriais.</w:t>
            </w:r>
          </w:p>
          <w:p w:rsidR="00FC141E" w:rsidRPr="007334B3" w:rsidRDefault="00FC141E" w:rsidP="00C73100">
            <w:pPr>
              <w:pStyle w:val="Default"/>
              <w:jc w:val="both"/>
              <w:rPr>
                <w:bCs/>
                <w:sz w:val="22"/>
                <w:szCs w:val="22"/>
                <w:lang w:val="lt-LT"/>
              </w:rPr>
            </w:pPr>
            <w:r w:rsidRPr="007334B3">
              <w:rPr>
                <w:bCs/>
                <w:sz w:val="22"/>
                <w:szCs w:val="22"/>
                <w:lang w:val="lt-LT"/>
              </w:rPr>
              <w:t>Gimnazijos veiklos įvertinimas ir įsivertinimas.</w:t>
            </w:r>
          </w:p>
          <w:p w:rsidR="00FC141E" w:rsidRPr="007334B3" w:rsidRDefault="00FC141E" w:rsidP="00C73100">
            <w:pPr>
              <w:pStyle w:val="Default"/>
              <w:jc w:val="both"/>
              <w:rPr>
                <w:color w:val="auto"/>
                <w:sz w:val="22"/>
                <w:szCs w:val="22"/>
                <w:lang w:val="lt-LT"/>
              </w:rPr>
            </w:pPr>
            <w:r w:rsidRPr="007334B3">
              <w:rPr>
                <w:color w:val="auto"/>
                <w:sz w:val="22"/>
                <w:szCs w:val="22"/>
                <w:lang w:val="lt-LT"/>
              </w:rPr>
              <w:t xml:space="preserve">Tėvai, socialiniai partneriai dalyvauja ugdymo karjerai renginiuose, pvz., ,,Profesijų savaitėje“, skaito paskaitas per klasių valandėles, dalyvauja integruotose pamokose. </w:t>
            </w:r>
          </w:p>
          <w:p w:rsidR="00FC141E" w:rsidRPr="007334B3" w:rsidRDefault="00C70165" w:rsidP="00C73100">
            <w:pPr>
              <w:pStyle w:val="Default"/>
              <w:jc w:val="both"/>
              <w:rPr>
                <w:color w:val="auto"/>
                <w:sz w:val="22"/>
                <w:szCs w:val="22"/>
                <w:lang w:val="lt-LT"/>
              </w:rPr>
            </w:pPr>
            <w:r w:rsidRPr="007334B3">
              <w:rPr>
                <w:color w:val="auto"/>
                <w:sz w:val="22"/>
                <w:szCs w:val="22"/>
                <w:lang w:val="lt-LT"/>
              </w:rPr>
              <w:t>U</w:t>
            </w:r>
            <w:r w:rsidR="00FC141E" w:rsidRPr="007334B3">
              <w:rPr>
                <w:color w:val="auto"/>
                <w:sz w:val="22"/>
                <w:szCs w:val="22"/>
                <w:lang w:val="lt-LT"/>
              </w:rPr>
              <w:t>gdymo dienų organizavimas (,,Kalėdinė mugė“, ,,Gimnazijos diena‘‘, ,,Projektinių darbų dienos“,  ,,Rudens maratonas“ ir kt.).</w:t>
            </w:r>
          </w:p>
          <w:p w:rsidR="00FC141E" w:rsidRPr="007334B3" w:rsidRDefault="00FC141E" w:rsidP="00C73100">
            <w:pPr>
              <w:pStyle w:val="Default"/>
              <w:jc w:val="both"/>
              <w:rPr>
                <w:bCs/>
                <w:sz w:val="22"/>
                <w:szCs w:val="22"/>
                <w:lang w:val="lt-LT"/>
              </w:rPr>
            </w:pPr>
            <w:r w:rsidRPr="007334B3">
              <w:rPr>
                <w:color w:val="auto"/>
                <w:sz w:val="22"/>
                <w:szCs w:val="22"/>
                <w:lang w:val="lt-LT"/>
              </w:rPr>
              <w:t>Mokinių savivaldos darbo reorganizavimas. Stiprios, veiklios ir atsakingos komandos  susibūrimas.</w:t>
            </w:r>
          </w:p>
        </w:tc>
        <w:tc>
          <w:tcPr>
            <w:tcW w:w="4929" w:type="dxa"/>
          </w:tcPr>
          <w:p w:rsidR="00FC141E" w:rsidRPr="007334B3" w:rsidRDefault="00FC141E" w:rsidP="00C73100">
            <w:pPr>
              <w:pStyle w:val="Default"/>
              <w:rPr>
                <w:bCs/>
                <w:sz w:val="22"/>
                <w:szCs w:val="22"/>
                <w:lang w:val="lt-LT"/>
              </w:rPr>
            </w:pPr>
            <w:r w:rsidRPr="007334B3">
              <w:rPr>
                <w:bCs/>
                <w:sz w:val="22"/>
                <w:szCs w:val="22"/>
                <w:lang w:val="lt-LT"/>
              </w:rPr>
              <w:t>Bendradarbiavimas ir bendravimas su socialiniais partneriais.</w:t>
            </w:r>
          </w:p>
          <w:p w:rsidR="00FC141E" w:rsidRPr="007334B3" w:rsidRDefault="00FC141E" w:rsidP="00C73100">
            <w:pPr>
              <w:rPr>
                <w:lang w:val="lt-LT"/>
              </w:rPr>
            </w:pPr>
            <w:r w:rsidRPr="007334B3">
              <w:rPr>
                <w:bCs/>
                <w:sz w:val="22"/>
                <w:szCs w:val="22"/>
                <w:lang w:val="lt-LT"/>
              </w:rPr>
              <w:t>Gimnazijos veiklos įvertinimas ir įsivertinimas.</w:t>
            </w:r>
          </w:p>
          <w:p w:rsidR="00FC141E" w:rsidRPr="007334B3" w:rsidRDefault="00FC141E" w:rsidP="00C73100">
            <w:pPr>
              <w:pStyle w:val="Default"/>
              <w:rPr>
                <w:color w:val="auto"/>
                <w:sz w:val="22"/>
                <w:szCs w:val="22"/>
                <w:lang w:val="lt-LT"/>
              </w:rPr>
            </w:pPr>
            <w:r w:rsidRPr="007334B3">
              <w:rPr>
                <w:color w:val="auto"/>
                <w:sz w:val="22"/>
                <w:szCs w:val="22"/>
                <w:lang w:val="lt-LT"/>
              </w:rPr>
              <w:t>Tėvai, socialiniai partneriai dalyvauja ugdymo turinio planavime.</w:t>
            </w:r>
          </w:p>
          <w:p w:rsidR="00FC141E" w:rsidRPr="007334B3" w:rsidRDefault="00FC141E" w:rsidP="00C73100">
            <w:pPr>
              <w:pStyle w:val="Default"/>
              <w:rPr>
                <w:bCs/>
                <w:color w:val="auto"/>
                <w:sz w:val="22"/>
                <w:szCs w:val="22"/>
                <w:lang w:val="lt-LT"/>
              </w:rPr>
            </w:pPr>
            <w:r w:rsidRPr="007334B3">
              <w:rPr>
                <w:bCs/>
                <w:color w:val="auto"/>
                <w:sz w:val="22"/>
                <w:szCs w:val="22"/>
                <w:lang w:val="lt-LT"/>
              </w:rPr>
              <w:t>Efektyvus mokinių savivaldos darbas, mokinių bendruomenės interesų ir idėjų įgyvendinimas.</w:t>
            </w:r>
          </w:p>
          <w:p w:rsidR="00C70165" w:rsidRPr="007334B3" w:rsidRDefault="00C70165" w:rsidP="00C73100">
            <w:pPr>
              <w:pStyle w:val="Default"/>
              <w:rPr>
                <w:bCs/>
                <w:sz w:val="22"/>
                <w:szCs w:val="22"/>
                <w:lang w:val="lt-LT"/>
              </w:rPr>
            </w:pPr>
            <w:r w:rsidRPr="007334B3">
              <w:rPr>
                <w:bCs/>
                <w:color w:val="auto"/>
                <w:sz w:val="22"/>
                <w:szCs w:val="22"/>
                <w:lang w:val="lt-LT"/>
              </w:rPr>
              <w:t xml:space="preserve">Netradicinių pamokų padaugėjimas. </w:t>
            </w:r>
          </w:p>
        </w:tc>
        <w:tc>
          <w:tcPr>
            <w:tcW w:w="4929" w:type="dxa"/>
          </w:tcPr>
          <w:p w:rsidR="00FC141E" w:rsidRPr="007334B3" w:rsidRDefault="00FC141E" w:rsidP="00C73100">
            <w:pPr>
              <w:pStyle w:val="Default"/>
              <w:rPr>
                <w:bCs/>
                <w:sz w:val="22"/>
                <w:szCs w:val="22"/>
                <w:lang w:val="lt-LT"/>
              </w:rPr>
            </w:pPr>
            <w:r w:rsidRPr="007334B3">
              <w:rPr>
                <w:bCs/>
                <w:sz w:val="22"/>
                <w:szCs w:val="22"/>
                <w:lang w:val="lt-LT"/>
              </w:rPr>
              <w:t>Bendradarbiavimas ir bendravimas su socialiniais partneriais.</w:t>
            </w:r>
          </w:p>
          <w:p w:rsidR="00FC141E" w:rsidRPr="007334B3" w:rsidRDefault="00FC141E" w:rsidP="00C73100">
            <w:pPr>
              <w:rPr>
                <w:lang w:val="lt-LT"/>
              </w:rPr>
            </w:pPr>
            <w:r w:rsidRPr="007334B3">
              <w:rPr>
                <w:bCs/>
                <w:sz w:val="22"/>
                <w:szCs w:val="22"/>
                <w:lang w:val="lt-LT"/>
              </w:rPr>
              <w:t>Gimnazijos veiklos įvertinimas ir įsivertinimas.</w:t>
            </w:r>
          </w:p>
          <w:p w:rsidR="00EE2750" w:rsidRPr="007334B3" w:rsidRDefault="00FC141E" w:rsidP="00EE2750">
            <w:pPr>
              <w:pStyle w:val="Default"/>
              <w:jc w:val="both"/>
              <w:rPr>
                <w:bCs/>
                <w:sz w:val="22"/>
                <w:szCs w:val="22"/>
                <w:lang w:val="lt-LT"/>
              </w:rPr>
            </w:pPr>
            <w:r w:rsidRPr="007334B3">
              <w:rPr>
                <w:color w:val="auto"/>
                <w:sz w:val="22"/>
                <w:szCs w:val="22"/>
                <w:lang w:val="lt-LT"/>
              </w:rPr>
              <w:t>Ugdymosi erdvių kūrimas.</w:t>
            </w:r>
            <w:r w:rsidRPr="007334B3">
              <w:rPr>
                <w:bCs/>
                <w:sz w:val="22"/>
                <w:szCs w:val="22"/>
                <w:lang w:val="lt-LT"/>
              </w:rPr>
              <w:t xml:space="preserve"> Tėvai, socialiniai partneriai dalyvauja </w:t>
            </w:r>
            <w:r w:rsidR="00EE2750" w:rsidRPr="007334B3">
              <w:rPr>
                <w:bCs/>
                <w:sz w:val="22"/>
                <w:szCs w:val="22"/>
                <w:lang w:val="lt-LT"/>
              </w:rPr>
              <w:t>ugdymo erdvių kūrimo procese.</w:t>
            </w:r>
          </w:p>
          <w:p w:rsidR="00FC141E" w:rsidRPr="007334B3" w:rsidRDefault="00FC141E" w:rsidP="00EE2750">
            <w:pPr>
              <w:pStyle w:val="Default"/>
              <w:jc w:val="both"/>
              <w:rPr>
                <w:bCs/>
                <w:sz w:val="22"/>
                <w:szCs w:val="22"/>
                <w:lang w:val="lt-LT"/>
              </w:rPr>
            </w:pPr>
            <w:r w:rsidRPr="007334B3">
              <w:rPr>
                <w:color w:val="auto"/>
                <w:sz w:val="22"/>
                <w:szCs w:val="22"/>
                <w:lang w:val="lt-LT"/>
              </w:rPr>
              <w:t xml:space="preserve"> Efektyvus mokinių savivaldos darbas, mokinių bendruomenės interesų ir idėjų įgyvendinimas. Dalijimasis sėkmės patirtimi su kitomis ugdymų įstaigų mokinių savivaldomis.</w:t>
            </w:r>
          </w:p>
        </w:tc>
      </w:tr>
      <w:tr w:rsidR="00314868" w:rsidRPr="007334B3" w:rsidTr="00AF3378">
        <w:tc>
          <w:tcPr>
            <w:tcW w:w="14786" w:type="dxa"/>
            <w:gridSpan w:val="3"/>
          </w:tcPr>
          <w:p w:rsidR="00314868" w:rsidRPr="007334B3" w:rsidRDefault="00314868" w:rsidP="00AF3378">
            <w:pPr>
              <w:pStyle w:val="Default"/>
              <w:jc w:val="both"/>
              <w:rPr>
                <w:b/>
                <w:bCs/>
                <w:sz w:val="22"/>
                <w:szCs w:val="22"/>
                <w:lang w:val="lt-LT"/>
              </w:rPr>
            </w:pPr>
            <w:r w:rsidRPr="007334B3">
              <w:rPr>
                <w:b/>
                <w:bCs/>
                <w:sz w:val="22"/>
                <w:szCs w:val="22"/>
                <w:lang w:val="lt-LT"/>
              </w:rPr>
              <w:t>Uždavinys 3</w:t>
            </w:r>
            <w:r w:rsidRPr="007334B3">
              <w:rPr>
                <w:sz w:val="22"/>
                <w:szCs w:val="22"/>
                <w:lang w:val="lt-LT"/>
              </w:rPr>
              <w:t xml:space="preserve">. </w:t>
            </w:r>
            <w:r w:rsidRPr="007334B3">
              <w:rPr>
                <w:b/>
                <w:sz w:val="22"/>
                <w:szCs w:val="22"/>
                <w:lang w:val="lt-LT"/>
              </w:rPr>
              <w:t>Kurti šiuolaikišką, saugią, bendruomenės poreikius atitinkančią ugdymo(si) aplinką</w:t>
            </w:r>
          </w:p>
        </w:tc>
      </w:tr>
      <w:tr w:rsidR="00314868" w:rsidRPr="0089230B" w:rsidTr="00AF3378">
        <w:tc>
          <w:tcPr>
            <w:tcW w:w="14786" w:type="dxa"/>
            <w:gridSpan w:val="3"/>
          </w:tcPr>
          <w:p w:rsidR="00314868" w:rsidRPr="007334B3" w:rsidRDefault="00314868" w:rsidP="00AF3378">
            <w:pPr>
              <w:pStyle w:val="Default"/>
              <w:jc w:val="both"/>
              <w:rPr>
                <w:sz w:val="22"/>
                <w:szCs w:val="22"/>
                <w:lang w:val="lt-LT"/>
              </w:rPr>
            </w:pPr>
            <w:r w:rsidRPr="007334B3">
              <w:rPr>
                <w:b/>
                <w:bCs/>
                <w:sz w:val="22"/>
                <w:szCs w:val="22"/>
                <w:lang w:val="lt-LT"/>
              </w:rPr>
              <w:t xml:space="preserve">Laukiamas rezultatas: </w:t>
            </w:r>
            <w:r w:rsidRPr="007334B3">
              <w:rPr>
                <w:bCs/>
                <w:sz w:val="22"/>
                <w:szCs w:val="22"/>
                <w:lang w:val="lt-LT"/>
              </w:rPr>
              <w:t xml:space="preserve">Įgyvendintas projektas ,,Gimnazijos teritorijos apželdinimas”. Renovuota gimnazijos valgykla. Sukurta poilsio vieta mokytojams ir vieta Mokinių tarybos veiklai. Sutvarkyta automobilių stovėjimo aikštelė. </w:t>
            </w:r>
            <w:r w:rsidRPr="007334B3">
              <w:rPr>
                <w:color w:val="auto"/>
                <w:sz w:val="22"/>
                <w:szCs w:val="22"/>
                <w:lang w:val="lt-LT"/>
              </w:rPr>
              <w:t>Sukurtos bent 3 mokymo  ir poilsio zonos. Atnaujinamos ir turtinamos gimnazijos erdvės.</w:t>
            </w:r>
            <w:r w:rsidRPr="007334B3">
              <w:rPr>
                <w:sz w:val="22"/>
                <w:szCs w:val="22"/>
                <w:lang w:val="lt-LT"/>
              </w:rPr>
              <w:t xml:space="preserve"> Įrengtas naujoviškas, ES reikalavimus atitinkantis, aikštynas.</w:t>
            </w:r>
          </w:p>
        </w:tc>
      </w:tr>
      <w:tr w:rsidR="00314868" w:rsidRPr="007334B3" w:rsidTr="00C73100">
        <w:trPr>
          <w:trHeight w:val="223"/>
        </w:trPr>
        <w:tc>
          <w:tcPr>
            <w:tcW w:w="4928" w:type="dxa"/>
          </w:tcPr>
          <w:p w:rsidR="00314868" w:rsidRPr="007334B3" w:rsidRDefault="00314868" w:rsidP="00C73100">
            <w:pPr>
              <w:pStyle w:val="Default"/>
              <w:jc w:val="both"/>
              <w:rPr>
                <w:b/>
                <w:bCs/>
                <w:sz w:val="22"/>
                <w:szCs w:val="22"/>
                <w:lang w:val="lt-LT"/>
              </w:rPr>
            </w:pPr>
            <w:r w:rsidRPr="007334B3">
              <w:rPr>
                <w:b/>
                <w:bCs/>
                <w:sz w:val="22"/>
                <w:szCs w:val="22"/>
                <w:lang w:val="lt-LT"/>
              </w:rPr>
              <w:t>2019</w:t>
            </w:r>
          </w:p>
        </w:tc>
        <w:tc>
          <w:tcPr>
            <w:tcW w:w="4929" w:type="dxa"/>
          </w:tcPr>
          <w:p w:rsidR="00314868" w:rsidRPr="007334B3" w:rsidRDefault="00314868" w:rsidP="00C73100">
            <w:pPr>
              <w:pStyle w:val="Default"/>
              <w:jc w:val="both"/>
              <w:rPr>
                <w:b/>
                <w:bCs/>
                <w:sz w:val="22"/>
                <w:szCs w:val="22"/>
                <w:lang w:val="lt-LT"/>
              </w:rPr>
            </w:pPr>
            <w:r w:rsidRPr="007334B3">
              <w:rPr>
                <w:b/>
                <w:bCs/>
                <w:sz w:val="22"/>
                <w:szCs w:val="22"/>
                <w:lang w:val="lt-LT"/>
              </w:rPr>
              <w:t>2020</w:t>
            </w:r>
          </w:p>
        </w:tc>
        <w:tc>
          <w:tcPr>
            <w:tcW w:w="4929" w:type="dxa"/>
          </w:tcPr>
          <w:p w:rsidR="00314868" w:rsidRPr="007334B3" w:rsidRDefault="00314868" w:rsidP="00C73100">
            <w:pPr>
              <w:pStyle w:val="Default"/>
              <w:jc w:val="both"/>
              <w:rPr>
                <w:b/>
                <w:bCs/>
                <w:sz w:val="22"/>
                <w:szCs w:val="22"/>
                <w:lang w:val="lt-LT"/>
              </w:rPr>
            </w:pPr>
            <w:r w:rsidRPr="007334B3">
              <w:rPr>
                <w:b/>
                <w:bCs/>
                <w:sz w:val="22"/>
                <w:szCs w:val="22"/>
                <w:lang w:val="lt-LT"/>
              </w:rPr>
              <w:t>2021</w:t>
            </w:r>
          </w:p>
        </w:tc>
      </w:tr>
      <w:tr w:rsidR="001A2E75" w:rsidRPr="0089230B" w:rsidTr="00C70165">
        <w:trPr>
          <w:trHeight w:val="2622"/>
        </w:trPr>
        <w:tc>
          <w:tcPr>
            <w:tcW w:w="4928" w:type="dxa"/>
          </w:tcPr>
          <w:p w:rsidR="001A2E75" w:rsidRPr="007334B3" w:rsidRDefault="001A2E75" w:rsidP="00C73100">
            <w:pPr>
              <w:pStyle w:val="Default"/>
              <w:rPr>
                <w:color w:val="auto"/>
                <w:sz w:val="22"/>
                <w:szCs w:val="22"/>
                <w:lang w:val="lt-LT"/>
              </w:rPr>
            </w:pPr>
            <w:r w:rsidRPr="007334B3">
              <w:rPr>
                <w:color w:val="auto"/>
                <w:sz w:val="22"/>
                <w:szCs w:val="22"/>
                <w:lang w:val="lt-LT"/>
              </w:rPr>
              <w:t>Sudaryti sąlygas mokytojų poilsiui.</w:t>
            </w:r>
          </w:p>
          <w:p w:rsidR="001A2E75" w:rsidRPr="007334B3" w:rsidRDefault="001A2E75" w:rsidP="00C73100">
            <w:pPr>
              <w:pStyle w:val="Default"/>
              <w:rPr>
                <w:color w:val="auto"/>
                <w:sz w:val="22"/>
                <w:szCs w:val="22"/>
                <w:lang w:val="lt-LT"/>
              </w:rPr>
            </w:pPr>
            <w:r w:rsidRPr="007334B3">
              <w:rPr>
                <w:color w:val="auto"/>
                <w:sz w:val="22"/>
                <w:szCs w:val="22"/>
                <w:lang w:val="lt-LT"/>
              </w:rPr>
              <w:t>Sukurta  1 mokymo  ir poilsio zona.</w:t>
            </w:r>
          </w:p>
          <w:p w:rsidR="001A2E75" w:rsidRPr="007334B3" w:rsidRDefault="001A2E75" w:rsidP="00C73100">
            <w:pPr>
              <w:pStyle w:val="Default"/>
              <w:rPr>
                <w:color w:val="auto"/>
                <w:sz w:val="22"/>
                <w:szCs w:val="22"/>
                <w:lang w:val="lt-LT"/>
              </w:rPr>
            </w:pPr>
            <w:r w:rsidRPr="007334B3">
              <w:rPr>
                <w:color w:val="auto"/>
                <w:sz w:val="22"/>
                <w:szCs w:val="22"/>
                <w:lang w:val="lt-LT"/>
              </w:rPr>
              <w:t>Paskelbtas konkursas ,,Sveikatos takas“ (dalyvauja mokiniai, mokytojai, tėvai</w:t>
            </w:r>
            <w:r w:rsidR="00412451" w:rsidRPr="007334B3">
              <w:rPr>
                <w:color w:val="auto"/>
                <w:sz w:val="22"/>
                <w:szCs w:val="22"/>
                <w:lang w:val="lt-LT"/>
              </w:rPr>
              <w:t xml:space="preserve"> – 300 EUR</w:t>
            </w:r>
            <w:r w:rsidRPr="007334B3">
              <w:rPr>
                <w:color w:val="auto"/>
                <w:sz w:val="22"/>
                <w:szCs w:val="22"/>
                <w:lang w:val="lt-LT"/>
              </w:rPr>
              <w:t>)</w:t>
            </w:r>
          </w:p>
          <w:p w:rsidR="001A2E75" w:rsidRPr="007334B3" w:rsidRDefault="001A2E75" w:rsidP="001A2E75">
            <w:pPr>
              <w:pStyle w:val="Default"/>
              <w:jc w:val="both"/>
              <w:rPr>
                <w:color w:val="auto"/>
                <w:sz w:val="22"/>
                <w:szCs w:val="22"/>
                <w:lang w:val="lt-LT"/>
              </w:rPr>
            </w:pPr>
            <w:r w:rsidRPr="007334B3">
              <w:rPr>
                <w:color w:val="auto"/>
                <w:sz w:val="22"/>
                <w:szCs w:val="22"/>
                <w:lang w:val="lt-LT"/>
              </w:rPr>
              <w:t>Edukacinių programų kūrimas įvairių koncentrų mokiniams.</w:t>
            </w:r>
          </w:p>
          <w:p w:rsidR="001A2E75" w:rsidRPr="007334B3" w:rsidRDefault="001A2E75" w:rsidP="001A2E75">
            <w:pPr>
              <w:pStyle w:val="Default"/>
              <w:jc w:val="both"/>
              <w:rPr>
                <w:color w:val="auto"/>
                <w:sz w:val="22"/>
                <w:szCs w:val="22"/>
                <w:lang w:val="lt-LT"/>
              </w:rPr>
            </w:pPr>
            <w:r w:rsidRPr="007334B3">
              <w:rPr>
                <w:color w:val="auto"/>
                <w:sz w:val="22"/>
                <w:szCs w:val="22"/>
                <w:lang w:val="lt-LT"/>
              </w:rPr>
              <w:t>Jauki, nauja poilsio zona, sukurta kartu su mokiniais, pagal mokinių projektą poilsio zona – namų kambario stilizacija (II aukštas, erdvė prie gimnazijos muziejaus).</w:t>
            </w:r>
          </w:p>
        </w:tc>
        <w:tc>
          <w:tcPr>
            <w:tcW w:w="4929" w:type="dxa"/>
          </w:tcPr>
          <w:p w:rsidR="001A2E75" w:rsidRPr="007334B3" w:rsidRDefault="001A2E75" w:rsidP="00C73100">
            <w:pPr>
              <w:pStyle w:val="Default"/>
              <w:jc w:val="both"/>
              <w:rPr>
                <w:color w:val="auto"/>
                <w:sz w:val="22"/>
                <w:szCs w:val="22"/>
                <w:lang w:val="lt-LT"/>
              </w:rPr>
            </w:pPr>
            <w:r w:rsidRPr="007334B3">
              <w:rPr>
                <w:color w:val="auto"/>
                <w:sz w:val="22"/>
                <w:szCs w:val="22"/>
                <w:lang w:val="lt-LT"/>
              </w:rPr>
              <w:t>Sukurta 1 mokymo  zona.</w:t>
            </w:r>
          </w:p>
          <w:p w:rsidR="001A2E75" w:rsidRPr="007334B3" w:rsidRDefault="001A2E75" w:rsidP="00C73100">
            <w:pPr>
              <w:pStyle w:val="Default"/>
              <w:jc w:val="both"/>
              <w:rPr>
                <w:color w:val="auto"/>
                <w:sz w:val="22"/>
                <w:szCs w:val="22"/>
                <w:lang w:val="lt-LT"/>
              </w:rPr>
            </w:pPr>
            <w:r w:rsidRPr="007334B3">
              <w:rPr>
                <w:color w:val="auto"/>
                <w:sz w:val="22"/>
                <w:szCs w:val="22"/>
                <w:lang w:val="lt-LT"/>
              </w:rPr>
              <w:t>Vietos parinkimas ir ,,Sveikatos tako“ kūrimas.</w:t>
            </w:r>
          </w:p>
          <w:p w:rsidR="001A2E75" w:rsidRPr="007334B3" w:rsidRDefault="001A2E75" w:rsidP="00C73100">
            <w:pPr>
              <w:pStyle w:val="Default"/>
              <w:jc w:val="both"/>
              <w:rPr>
                <w:color w:val="auto"/>
                <w:sz w:val="22"/>
                <w:szCs w:val="22"/>
                <w:lang w:val="lt-LT"/>
              </w:rPr>
            </w:pPr>
            <w:r w:rsidRPr="007334B3">
              <w:rPr>
                <w:color w:val="auto"/>
                <w:sz w:val="22"/>
                <w:szCs w:val="22"/>
                <w:lang w:val="lt-LT"/>
              </w:rPr>
              <w:t>Konkursas ,,Sveikatos takas“ (dalyvauja mokiniai, mokytojai, tėvai)- tęsinys</w:t>
            </w:r>
            <w:r w:rsidR="00412451" w:rsidRPr="007334B3">
              <w:rPr>
                <w:color w:val="auto"/>
                <w:sz w:val="22"/>
                <w:szCs w:val="22"/>
                <w:lang w:val="lt-LT"/>
              </w:rPr>
              <w:t xml:space="preserve"> (500 EUR)</w:t>
            </w:r>
            <w:r w:rsidRPr="007334B3">
              <w:rPr>
                <w:color w:val="auto"/>
                <w:sz w:val="22"/>
                <w:szCs w:val="22"/>
                <w:lang w:val="lt-LT"/>
              </w:rPr>
              <w:t>.</w:t>
            </w:r>
          </w:p>
          <w:p w:rsidR="001A2E75" w:rsidRPr="007334B3" w:rsidRDefault="001A2E75" w:rsidP="00C73100">
            <w:pPr>
              <w:pStyle w:val="Default"/>
              <w:jc w:val="both"/>
              <w:rPr>
                <w:color w:val="auto"/>
                <w:sz w:val="22"/>
                <w:szCs w:val="22"/>
                <w:lang w:val="lt-LT"/>
              </w:rPr>
            </w:pPr>
            <w:r w:rsidRPr="007334B3">
              <w:rPr>
                <w:color w:val="auto"/>
                <w:sz w:val="22"/>
                <w:szCs w:val="22"/>
                <w:lang w:val="lt-LT"/>
              </w:rPr>
              <w:t>Jauki, nauja poilsio zona, sukurta kartu su mokiniais, pagal mokinių projektą poilsio zona – namų kambario stilizacija (II aukštas, erdvė prie biologijos kabineto).</w:t>
            </w:r>
          </w:p>
          <w:p w:rsidR="001A2E75" w:rsidRPr="007334B3" w:rsidRDefault="001A2E75" w:rsidP="00C73100">
            <w:pPr>
              <w:pStyle w:val="Default"/>
              <w:jc w:val="both"/>
              <w:rPr>
                <w:bCs/>
                <w:sz w:val="22"/>
                <w:szCs w:val="22"/>
                <w:lang w:val="lt-LT"/>
              </w:rPr>
            </w:pPr>
            <w:r w:rsidRPr="007334B3">
              <w:rPr>
                <w:bCs/>
                <w:sz w:val="22"/>
                <w:szCs w:val="22"/>
                <w:lang w:val="lt-LT"/>
              </w:rPr>
              <w:t>Gimnazijos 110 metų jubiliejus.</w:t>
            </w:r>
          </w:p>
          <w:p w:rsidR="005869A0" w:rsidRPr="007334B3" w:rsidRDefault="005869A0" w:rsidP="00C73100">
            <w:pPr>
              <w:pStyle w:val="Default"/>
              <w:jc w:val="both"/>
              <w:rPr>
                <w:color w:val="auto"/>
                <w:sz w:val="22"/>
                <w:szCs w:val="22"/>
                <w:lang w:val="lt-LT"/>
              </w:rPr>
            </w:pPr>
            <w:r w:rsidRPr="007334B3">
              <w:rPr>
                <w:sz w:val="22"/>
                <w:szCs w:val="22"/>
                <w:lang w:val="lt-LT"/>
              </w:rPr>
              <w:t>Įrengtas naujoviškas, ES reikalavimus atitinkantis, aikštynas (70000 EUR)</w:t>
            </w:r>
          </w:p>
        </w:tc>
        <w:tc>
          <w:tcPr>
            <w:tcW w:w="4929" w:type="dxa"/>
          </w:tcPr>
          <w:p w:rsidR="001A2E75" w:rsidRPr="007334B3" w:rsidRDefault="001A2E75" w:rsidP="00C73100">
            <w:pPr>
              <w:pStyle w:val="Default"/>
              <w:jc w:val="both"/>
              <w:rPr>
                <w:color w:val="auto"/>
                <w:sz w:val="22"/>
                <w:szCs w:val="22"/>
                <w:lang w:val="lt-LT"/>
              </w:rPr>
            </w:pPr>
            <w:r w:rsidRPr="007334B3">
              <w:rPr>
                <w:color w:val="auto"/>
                <w:sz w:val="22"/>
                <w:szCs w:val="22"/>
                <w:lang w:val="lt-LT"/>
              </w:rPr>
              <w:t>Sukurta 1 mokymo  zona.</w:t>
            </w:r>
          </w:p>
          <w:p w:rsidR="001A2E75" w:rsidRPr="007334B3" w:rsidRDefault="001A2E75" w:rsidP="00C73100">
            <w:pPr>
              <w:pStyle w:val="Default"/>
              <w:jc w:val="both"/>
              <w:rPr>
                <w:color w:val="auto"/>
                <w:sz w:val="22"/>
                <w:szCs w:val="22"/>
                <w:lang w:val="lt-LT"/>
              </w:rPr>
            </w:pPr>
            <w:r w:rsidRPr="007334B3">
              <w:rPr>
                <w:color w:val="auto"/>
                <w:sz w:val="22"/>
                <w:szCs w:val="22"/>
                <w:lang w:val="lt-LT"/>
              </w:rPr>
              <w:t>Sukurta patraukli sveikatingumo-poilsio vieta ,,Sveikatos takas“</w:t>
            </w:r>
            <w:r w:rsidR="00412451" w:rsidRPr="007334B3">
              <w:rPr>
                <w:color w:val="auto"/>
                <w:sz w:val="22"/>
                <w:szCs w:val="22"/>
                <w:lang w:val="lt-LT"/>
              </w:rPr>
              <w:t xml:space="preserve"> (500 EUR)</w:t>
            </w:r>
          </w:p>
          <w:p w:rsidR="001A2E75" w:rsidRPr="007334B3" w:rsidRDefault="001A2E75" w:rsidP="00C73100">
            <w:pPr>
              <w:pStyle w:val="Default"/>
              <w:jc w:val="both"/>
              <w:rPr>
                <w:color w:val="auto"/>
                <w:sz w:val="22"/>
                <w:szCs w:val="22"/>
                <w:lang w:val="lt-LT"/>
              </w:rPr>
            </w:pPr>
            <w:r w:rsidRPr="007334B3">
              <w:rPr>
                <w:color w:val="auto"/>
                <w:sz w:val="22"/>
                <w:szCs w:val="22"/>
                <w:lang w:val="lt-LT"/>
              </w:rPr>
              <w:t>Jauki, nauja poilsio zona, sukurta kartu su mokiniais, pagal mokinių projektą poilsio zona – namų kambario stilizacija (I aukštas, erdvė prie gimnazijos valgyklos).</w:t>
            </w:r>
          </w:p>
        </w:tc>
      </w:tr>
      <w:tr w:rsidR="00314868" w:rsidRPr="0089230B" w:rsidTr="00AF3378">
        <w:tc>
          <w:tcPr>
            <w:tcW w:w="14786" w:type="dxa"/>
            <w:gridSpan w:val="3"/>
          </w:tcPr>
          <w:p w:rsidR="00314868" w:rsidRPr="007334B3" w:rsidRDefault="00314868" w:rsidP="00AF3378">
            <w:pPr>
              <w:pStyle w:val="Default"/>
              <w:rPr>
                <w:b/>
                <w:bCs/>
                <w:sz w:val="22"/>
                <w:szCs w:val="22"/>
                <w:lang w:val="lt-LT"/>
              </w:rPr>
            </w:pPr>
            <w:r w:rsidRPr="007334B3">
              <w:rPr>
                <w:b/>
                <w:bCs/>
                <w:sz w:val="22"/>
                <w:szCs w:val="22"/>
                <w:lang w:val="lt-LT"/>
              </w:rPr>
              <w:t>II TIKSLAS: Suteikti mokiniams palankias galimybes išskleisti individualius gebėjimus ir padėti jiems siekti pažangos.</w:t>
            </w:r>
          </w:p>
        </w:tc>
      </w:tr>
      <w:tr w:rsidR="00314868" w:rsidRPr="0089230B" w:rsidTr="00AF3378">
        <w:tc>
          <w:tcPr>
            <w:tcW w:w="14786" w:type="dxa"/>
            <w:gridSpan w:val="3"/>
          </w:tcPr>
          <w:p w:rsidR="00314868" w:rsidRPr="007334B3" w:rsidRDefault="00314868" w:rsidP="00AF3378">
            <w:pPr>
              <w:pStyle w:val="Default"/>
              <w:rPr>
                <w:b/>
                <w:bCs/>
                <w:i/>
                <w:iCs/>
                <w:sz w:val="22"/>
                <w:szCs w:val="22"/>
                <w:lang w:val="lt-LT"/>
              </w:rPr>
            </w:pPr>
            <w:r w:rsidRPr="007334B3">
              <w:rPr>
                <w:b/>
                <w:bCs/>
                <w:sz w:val="22"/>
                <w:szCs w:val="22"/>
                <w:lang w:val="lt-LT"/>
              </w:rPr>
              <w:t>Uždavinys 1. Gerinti pamokos kokybę siekiant mokinių akademinės ir asmeninės pažangos.</w:t>
            </w:r>
          </w:p>
        </w:tc>
      </w:tr>
      <w:tr w:rsidR="00314868" w:rsidRPr="0089230B" w:rsidTr="00AF3378">
        <w:tc>
          <w:tcPr>
            <w:tcW w:w="14786" w:type="dxa"/>
            <w:gridSpan w:val="3"/>
          </w:tcPr>
          <w:p w:rsidR="007261AB" w:rsidRPr="007334B3" w:rsidRDefault="00314868" w:rsidP="00AF3378">
            <w:pPr>
              <w:pStyle w:val="Default"/>
              <w:jc w:val="both"/>
              <w:rPr>
                <w:bCs/>
                <w:sz w:val="22"/>
                <w:szCs w:val="22"/>
                <w:lang w:val="lt-LT"/>
              </w:rPr>
            </w:pPr>
            <w:r w:rsidRPr="007334B3">
              <w:rPr>
                <w:b/>
                <w:bCs/>
                <w:sz w:val="22"/>
                <w:szCs w:val="22"/>
                <w:lang w:val="lt-LT"/>
              </w:rPr>
              <w:t xml:space="preserve">Laukiamas rezultatas: </w:t>
            </w:r>
            <w:r w:rsidRPr="007334B3">
              <w:rPr>
                <w:bCs/>
                <w:sz w:val="22"/>
                <w:szCs w:val="22"/>
                <w:lang w:val="lt-LT"/>
              </w:rPr>
              <w:t>Sudarytos sąlygos savarankiškai valdyti karjerą, teikiama individualizuota pagalba mokiniams, ugdomi gebėjimai ir kompetencijos, formuojamas karjeros kelias</w:t>
            </w:r>
            <w:r w:rsidRPr="007334B3">
              <w:rPr>
                <w:b/>
                <w:bCs/>
                <w:sz w:val="22"/>
                <w:szCs w:val="22"/>
                <w:lang w:val="lt-LT"/>
              </w:rPr>
              <w:t xml:space="preserve">. </w:t>
            </w:r>
            <w:r w:rsidRPr="007334B3">
              <w:rPr>
                <w:bCs/>
                <w:sz w:val="22"/>
                <w:szCs w:val="22"/>
                <w:lang w:val="lt-LT"/>
              </w:rPr>
              <w:t>Plėtojamos įvairios asmenybės saviugdos formos. 30% mokinių padaro pažangą per metus.</w:t>
            </w:r>
            <w:r w:rsidRPr="007334B3">
              <w:rPr>
                <w:rFonts w:eastAsia="Calibri"/>
                <w:sz w:val="22"/>
                <w:szCs w:val="22"/>
                <w:lang w:val="lt-LT"/>
              </w:rPr>
              <w:t xml:space="preserve"> Veiksminga Vaiko gerovės komisijos veikla. Tobulėja specialiųjų poreikių mokinių ugdymo sistema. Teikiama ugdymosi pagalba, organizuojamos individualios konsultacijos. Bus sudaromos sąlygos paruošti namų darbus mokykloje. </w:t>
            </w:r>
            <w:r w:rsidRPr="007334B3">
              <w:rPr>
                <w:sz w:val="22"/>
                <w:szCs w:val="22"/>
                <w:lang w:val="lt-LT" w:eastAsia="lt-LT" w:bidi="lo-LA"/>
              </w:rPr>
              <w:t>Vykdomas  ugdymo kokybės tyrimas.</w:t>
            </w:r>
            <w:r w:rsidRPr="007334B3">
              <w:rPr>
                <w:color w:val="auto"/>
                <w:sz w:val="22"/>
                <w:szCs w:val="22"/>
                <w:lang w:val="lt-LT"/>
              </w:rPr>
              <w:t xml:space="preserve"> Konsultacijų organizavimas. Švietimo pagalbos organizavimas.</w:t>
            </w:r>
            <w:r w:rsidRPr="007334B3">
              <w:rPr>
                <w:sz w:val="22"/>
                <w:szCs w:val="22"/>
                <w:lang w:val="lt-LT"/>
              </w:rPr>
              <w:t xml:space="preserve"> Verslumo projekto vykdymas.</w:t>
            </w:r>
            <w:r w:rsidR="00A44B26" w:rsidRPr="007334B3">
              <w:rPr>
                <w:sz w:val="22"/>
                <w:szCs w:val="22"/>
                <w:lang w:val="lt-LT"/>
              </w:rPr>
              <w:t xml:space="preserve"> Gimnazijos pridėtinė vertė didėja 3 standartizuotais taškais (NEC tyrimo duomenimis).</w:t>
            </w:r>
            <w:r w:rsidR="00A44B26" w:rsidRPr="007334B3">
              <w:rPr>
                <w:bCs/>
                <w:sz w:val="22"/>
                <w:szCs w:val="22"/>
                <w:lang w:val="lt-LT"/>
              </w:rPr>
              <w:t xml:space="preserve"> Pažangos stebėjimo sistemos kūrimas.</w:t>
            </w:r>
          </w:p>
        </w:tc>
      </w:tr>
      <w:tr w:rsidR="00314868" w:rsidRPr="007334B3" w:rsidTr="00C73100">
        <w:trPr>
          <w:trHeight w:val="219"/>
        </w:trPr>
        <w:tc>
          <w:tcPr>
            <w:tcW w:w="4928" w:type="dxa"/>
          </w:tcPr>
          <w:p w:rsidR="00314868" w:rsidRPr="007334B3" w:rsidRDefault="00314868" w:rsidP="00C73100">
            <w:pPr>
              <w:pStyle w:val="Default"/>
              <w:jc w:val="both"/>
              <w:rPr>
                <w:b/>
                <w:bCs/>
                <w:sz w:val="22"/>
                <w:szCs w:val="22"/>
                <w:lang w:val="lt-LT"/>
              </w:rPr>
            </w:pPr>
            <w:r w:rsidRPr="007334B3">
              <w:rPr>
                <w:b/>
                <w:bCs/>
                <w:sz w:val="22"/>
                <w:szCs w:val="22"/>
                <w:lang w:val="lt-LT"/>
              </w:rPr>
              <w:t>2019</w:t>
            </w:r>
          </w:p>
        </w:tc>
        <w:tc>
          <w:tcPr>
            <w:tcW w:w="4929" w:type="dxa"/>
          </w:tcPr>
          <w:p w:rsidR="00314868" w:rsidRPr="007334B3" w:rsidRDefault="00314868" w:rsidP="00C73100">
            <w:pPr>
              <w:pStyle w:val="Default"/>
              <w:jc w:val="both"/>
              <w:rPr>
                <w:b/>
                <w:bCs/>
                <w:sz w:val="22"/>
                <w:szCs w:val="22"/>
                <w:lang w:val="lt-LT"/>
              </w:rPr>
            </w:pPr>
            <w:r w:rsidRPr="007334B3">
              <w:rPr>
                <w:b/>
                <w:bCs/>
                <w:sz w:val="22"/>
                <w:szCs w:val="22"/>
                <w:lang w:val="lt-LT"/>
              </w:rPr>
              <w:t>2020</w:t>
            </w:r>
          </w:p>
        </w:tc>
        <w:tc>
          <w:tcPr>
            <w:tcW w:w="4929" w:type="dxa"/>
          </w:tcPr>
          <w:p w:rsidR="00314868" w:rsidRPr="007334B3" w:rsidRDefault="00314868" w:rsidP="00C73100">
            <w:pPr>
              <w:pStyle w:val="Default"/>
              <w:jc w:val="both"/>
              <w:rPr>
                <w:b/>
                <w:bCs/>
                <w:sz w:val="22"/>
                <w:szCs w:val="22"/>
                <w:lang w:val="lt-LT"/>
              </w:rPr>
            </w:pPr>
            <w:r w:rsidRPr="007334B3">
              <w:rPr>
                <w:b/>
                <w:bCs/>
                <w:sz w:val="22"/>
                <w:szCs w:val="22"/>
                <w:lang w:val="lt-LT"/>
              </w:rPr>
              <w:t>2021</w:t>
            </w:r>
          </w:p>
        </w:tc>
      </w:tr>
      <w:tr w:rsidR="005F0A55" w:rsidRPr="0089230B" w:rsidTr="00C73100">
        <w:trPr>
          <w:trHeight w:val="219"/>
        </w:trPr>
        <w:tc>
          <w:tcPr>
            <w:tcW w:w="4928" w:type="dxa"/>
          </w:tcPr>
          <w:p w:rsidR="005F0A55" w:rsidRPr="007334B3" w:rsidRDefault="005F0A55" w:rsidP="00D435BE">
            <w:pPr>
              <w:pStyle w:val="Default"/>
              <w:jc w:val="both"/>
              <w:rPr>
                <w:sz w:val="22"/>
                <w:szCs w:val="22"/>
                <w:lang w:val="lt-LT"/>
              </w:rPr>
            </w:pPr>
            <w:r w:rsidRPr="007334B3">
              <w:rPr>
                <w:sz w:val="22"/>
                <w:szCs w:val="22"/>
                <w:lang w:val="lt-LT"/>
              </w:rPr>
              <w:lastRenderedPageBreak/>
              <w:t>Egzaminų, PUPP, NMPP, testų nuolatinė lyginamoji analizė, rezultatų derinimo priemonių paieška.</w:t>
            </w:r>
          </w:p>
          <w:p w:rsidR="00911185" w:rsidRPr="007334B3" w:rsidRDefault="005F0A55" w:rsidP="00D435BE">
            <w:pPr>
              <w:pStyle w:val="Default"/>
              <w:jc w:val="both"/>
              <w:rPr>
                <w:sz w:val="22"/>
                <w:szCs w:val="22"/>
                <w:lang w:val="lt-LT"/>
              </w:rPr>
            </w:pPr>
            <w:r w:rsidRPr="007334B3">
              <w:rPr>
                <w:color w:val="auto"/>
                <w:sz w:val="22"/>
                <w:szCs w:val="22"/>
                <w:lang w:val="lt-LT"/>
              </w:rPr>
              <w:t>20 % pamokų vyksta netradiciškai.</w:t>
            </w:r>
          </w:p>
          <w:p w:rsidR="00BF6A3C" w:rsidRPr="007334B3" w:rsidRDefault="00911185" w:rsidP="00D435BE">
            <w:pPr>
              <w:jc w:val="both"/>
              <w:outlineLvl w:val="0"/>
              <w:rPr>
                <w:lang w:val="lt-LT"/>
              </w:rPr>
            </w:pPr>
            <w:r w:rsidRPr="007334B3">
              <w:rPr>
                <w:sz w:val="22"/>
                <w:szCs w:val="22"/>
                <w:lang w:val="lt-LT"/>
              </w:rPr>
              <w:t xml:space="preserve">Skatinti kriterinį vertinimą kaip besimokančiojo pasiekimų savikontrolės būdą. </w:t>
            </w:r>
          </w:p>
          <w:p w:rsidR="00BF6A3C" w:rsidRPr="007334B3" w:rsidRDefault="00911185" w:rsidP="00D435BE">
            <w:pPr>
              <w:jc w:val="both"/>
              <w:outlineLvl w:val="0"/>
              <w:rPr>
                <w:lang w:val="lt-LT"/>
              </w:rPr>
            </w:pPr>
            <w:r w:rsidRPr="007334B3">
              <w:rPr>
                <w:sz w:val="22"/>
                <w:szCs w:val="22"/>
                <w:lang w:val="lt-LT"/>
              </w:rPr>
              <w:t>Verslumo projektas</w:t>
            </w:r>
            <w:r w:rsidR="007007AF" w:rsidRPr="007334B3">
              <w:rPr>
                <w:sz w:val="22"/>
                <w:szCs w:val="22"/>
                <w:lang w:val="lt-LT"/>
              </w:rPr>
              <w:t xml:space="preserve"> (300 EUR)</w:t>
            </w:r>
            <w:r w:rsidRPr="007334B3">
              <w:rPr>
                <w:sz w:val="22"/>
                <w:szCs w:val="22"/>
                <w:lang w:val="lt-LT"/>
              </w:rPr>
              <w:t>.</w:t>
            </w:r>
          </w:p>
          <w:p w:rsidR="00BF6A3C" w:rsidRPr="007334B3" w:rsidRDefault="00365393" w:rsidP="00D435BE">
            <w:pPr>
              <w:jc w:val="both"/>
              <w:outlineLvl w:val="0"/>
              <w:rPr>
                <w:lang w:val="lt-LT"/>
              </w:rPr>
            </w:pPr>
            <w:r>
              <w:rPr>
                <w:sz w:val="22"/>
                <w:szCs w:val="22"/>
                <w:lang w:val="lt-LT"/>
              </w:rPr>
              <w:t xml:space="preserve"> Praktinės-</w:t>
            </w:r>
            <w:r w:rsidR="00911185" w:rsidRPr="007334B3">
              <w:rPr>
                <w:sz w:val="22"/>
                <w:szCs w:val="22"/>
                <w:lang w:val="lt-LT"/>
              </w:rPr>
              <w:t>tiriamosios veiklos ugdymo procese pritaikymo tobulinimas</w:t>
            </w:r>
            <w:r w:rsidR="00BF6A3C" w:rsidRPr="007334B3">
              <w:rPr>
                <w:sz w:val="22"/>
                <w:szCs w:val="22"/>
                <w:lang w:val="lt-LT"/>
              </w:rPr>
              <w:t>.</w:t>
            </w:r>
          </w:p>
          <w:p w:rsidR="00911185" w:rsidRPr="007334B3" w:rsidRDefault="00911185" w:rsidP="00D435BE">
            <w:pPr>
              <w:jc w:val="both"/>
              <w:outlineLvl w:val="0"/>
              <w:rPr>
                <w:bCs/>
                <w:lang w:val="lt-LT"/>
              </w:rPr>
            </w:pPr>
            <w:r w:rsidRPr="007334B3">
              <w:rPr>
                <w:sz w:val="22"/>
                <w:szCs w:val="22"/>
                <w:lang w:val="lt-LT"/>
              </w:rPr>
              <w:t xml:space="preserve"> Būdų ir formų paieška dirbant su socialiai atskirtais ir neturinčiais motyvacijos mokiniais. Klasių vadovų veikla stebint auklėtinių pažangą</w:t>
            </w:r>
            <w:r w:rsidRPr="007334B3">
              <w:rPr>
                <w:bCs/>
                <w:sz w:val="22"/>
                <w:szCs w:val="22"/>
                <w:lang w:val="lt-LT"/>
              </w:rPr>
              <w:t xml:space="preserve"> Mokinių pažangos dienoraštis.</w:t>
            </w:r>
          </w:p>
          <w:p w:rsidR="005F0A55" w:rsidRPr="007334B3" w:rsidRDefault="00911185" w:rsidP="00D435BE">
            <w:pPr>
              <w:pStyle w:val="Default"/>
              <w:jc w:val="both"/>
              <w:rPr>
                <w:color w:val="auto"/>
                <w:sz w:val="22"/>
                <w:szCs w:val="22"/>
                <w:lang w:val="lt-LT"/>
              </w:rPr>
            </w:pPr>
            <w:r w:rsidRPr="007334B3">
              <w:rPr>
                <w:color w:val="auto"/>
                <w:sz w:val="22"/>
                <w:szCs w:val="22"/>
                <w:lang w:val="lt-LT"/>
              </w:rPr>
              <w:t>Konsultacijų organizavimas. Švietimo pagalbos organizavimas.</w:t>
            </w:r>
          </w:p>
          <w:p w:rsidR="006A2C61" w:rsidRPr="007334B3" w:rsidRDefault="006A2C61" w:rsidP="00D435BE">
            <w:pPr>
              <w:pStyle w:val="Default"/>
              <w:jc w:val="both"/>
              <w:rPr>
                <w:sz w:val="22"/>
                <w:szCs w:val="22"/>
                <w:lang w:val="lt-LT"/>
              </w:rPr>
            </w:pPr>
            <w:r w:rsidRPr="007334B3">
              <w:rPr>
                <w:sz w:val="22"/>
                <w:szCs w:val="22"/>
                <w:lang w:val="lt-LT"/>
              </w:rPr>
              <w:t>Gim</w:t>
            </w:r>
            <w:r w:rsidR="009A7A85">
              <w:rPr>
                <w:sz w:val="22"/>
                <w:szCs w:val="22"/>
                <w:lang w:val="lt-LT"/>
              </w:rPr>
              <w:t>nazijos pridėtinė vertė didėja 0,3</w:t>
            </w:r>
            <w:r w:rsidRPr="007334B3">
              <w:rPr>
                <w:sz w:val="22"/>
                <w:szCs w:val="22"/>
                <w:lang w:val="lt-LT"/>
              </w:rPr>
              <w:t xml:space="preserve"> standartizuotais taškais (NEC tyrimo duomenimis)</w:t>
            </w:r>
          </w:p>
          <w:p w:rsidR="0047133A" w:rsidRPr="007334B3" w:rsidRDefault="0047133A" w:rsidP="0004760A">
            <w:pPr>
              <w:jc w:val="both"/>
              <w:outlineLvl w:val="0"/>
              <w:rPr>
                <w:lang w:val="lt-LT"/>
              </w:rPr>
            </w:pPr>
            <w:r w:rsidRPr="007334B3">
              <w:rPr>
                <w:sz w:val="22"/>
                <w:szCs w:val="22"/>
                <w:lang w:val="lt-LT"/>
              </w:rPr>
              <w:t xml:space="preserve">5-8 kl. Mokymo priemonių ir įrangos komplektas (tiksliems ir gamtamokslinėms dalykams </w:t>
            </w:r>
            <w:r w:rsidR="007A5B82" w:rsidRPr="007334B3">
              <w:rPr>
                <w:sz w:val="22"/>
                <w:szCs w:val="22"/>
                <w:lang w:val="lt-LT"/>
              </w:rPr>
              <w:t>– 4350 EUR</w:t>
            </w:r>
            <w:r w:rsidRPr="007334B3">
              <w:rPr>
                <w:sz w:val="22"/>
                <w:szCs w:val="22"/>
                <w:lang w:val="lt-LT"/>
              </w:rPr>
              <w:t>)</w:t>
            </w:r>
          </w:p>
        </w:tc>
        <w:tc>
          <w:tcPr>
            <w:tcW w:w="4929" w:type="dxa"/>
          </w:tcPr>
          <w:p w:rsidR="005F0A55" w:rsidRPr="007334B3" w:rsidRDefault="005F0A55" w:rsidP="00D435BE">
            <w:pPr>
              <w:pStyle w:val="Default"/>
              <w:jc w:val="both"/>
              <w:rPr>
                <w:sz w:val="22"/>
                <w:szCs w:val="22"/>
                <w:lang w:val="lt-LT"/>
              </w:rPr>
            </w:pPr>
            <w:r w:rsidRPr="007334B3">
              <w:rPr>
                <w:sz w:val="22"/>
                <w:szCs w:val="22"/>
                <w:lang w:val="lt-LT"/>
              </w:rPr>
              <w:t>Egzaminų, PUPP, NMPP, testų nuolatinė lyginamoji analizė, rezultatų derinimo priemonių paieška.</w:t>
            </w:r>
          </w:p>
          <w:p w:rsidR="005F0A55" w:rsidRPr="007334B3" w:rsidRDefault="005F0A55" w:rsidP="00D435BE">
            <w:pPr>
              <w:pStyle w:val="Default"/>
              <w:jc w:val="both"/>
              <w:rPr>
                <w:sz w:val="22"/>
                <w:szCs w:val="22"/>
                <w:lang w:val="lt-LT"/>
              </w:rPr>
            </w:pPr>
            <w:r w:rsidRPr="007334B3">
              <w:rPr>
                <w:sz w:val="22"/>
                <w:szCs w:val="22"/>
                <w:lang w:val="lt-LT"/>
              </w:rPr>
              <w:t>Plėsti mokymosi pasirinkimo galimybes.</w:t>
            </w:r>
          </w:p>
          <w:p w:rsidR="005F0A55" w:rsidRPr="007334B3" w:rsidRDefault="005F0A55" w:rsidP="00D435BE">
            <w:pPr>
              <w:pStyle w:val="Default"/>
              <w:jc w:val="both"/>
              <w:rPr>
                <w:sz w:val="22"/>
                <w:szCs w:val="22"/>
                <w:lang w:val="lt-LT"/>
              </w:rPr>
            </w:pPr>
            <w:r w:rsidRPr="007334B3">
              <w:rPr>
                <w:sz w:val="22"/>
                <w:szCs w:val="22"/>
                <w:lang w:val="lt-LT"/>
              </w:rPr>
              <w:t>Turtinti mokymosi, praktinio taikymo aplinką gimnazijoje.</w:t>
            </w:r>
          </w:p>
          <w:p w:rsidR="005F0A55" w:rsidRPr="007334B3" w:rsidRDefault="00270333" w:rsidP="00D435BE">
            <w:pPr>
              <w:pStyle w:val="Default"/>
              <w:jc w:val="both"/>
              <w:rPr>
                <w:color w:val="auto"/>
                <w:sz w:val="22"/>
                <w:szCs w:val="22"/>
                <w:lang w:val="lt-LT"/>
              </w:rPr>
            </w:pPr>
            <w:r w:rsidRPr="007334B3">
              <w:rPr>
                <w:color w:val="auto"/>
                <w:sz w:val="22"/>
                <w:szCs w:val="22"/>
                <w:lang w:val="lt-LT"/>
              </w:rPr>
              <w:t>25</w:t>
            </w:r>
            <w:r w:rsidR="005F0A55" w:rsidRPr="007334B3">
              <w:rPr>
                <w:color w:val="auto"/>
                <w:sz w:val="22"/>
                <w:szCs w:val="22"/>
                <w:lang w:val="lt-LT"/>
              </w:rPr>
              <w:t xml:space="preserve"> % pamokų vyksta netradiciškai.</w:t>
            </w:r>
          </w:p>
          <w:p w:rsidR="005F0A55" w:rsidRPr="007334B3" w:rsidRDefault="005F0A55" w:rsidP="00D435BE">
            <w:pPr>
              <w:pStyle w:val="Default"/>
              <w:jc w:val="both"/>
              <w:rPr>
                <w:color w:val="auto"/>
                <w:sz w:val="22"/>
                <w:szCs w:val="22"/>
                <w:lang w:val="lt-LT"/>
              </w:rPr>
            </w:pPr>
            <w:r w:rsidRPr="007334B3">
              <w:rPr>
                <w:color w:val="auto"/>
                <w:sz w:val="22"/>
                <w:szCs w:val="22"/>
                <w:lang w:val="lt-LT"/>
              </w:rPr>
              <w:t>Konsultacijų organizavimas.</w:t>
            </w:r>
          </w:p>
          <w:p w:rsidR="005F0A55" w:rsidRPr="007334B3" w:rsidRDefault="005F0A55" w:rsidP="00D435BE">
            <w:pPr>
              <w:pStyle w:val="Default"/>
              <w:jc w:val="both"/>
              <w:rPr>
                <w:color w:val="auto"/>
                <w:sz w:val="22"/>
                <w:szCs w:val="22"/>
                <w:lang w:val="lt-LT"/>
              </w:rPr>
            </w:pPr>
            <w:r w:rsidRPr="007334B3">
              <w:rPr>
                <w:color w:val="auto"/>
                <w:sz w:val="22"/>
                <w:szCs w:val="22"/>
                <w:lang w:val="lt-LT"/>
              </w:rPr>
              <w:t>Švietimo pagalbos organizavimas.</w:t>
            </w:r>
          </w:p>
          <w:p w:rsidR="005F0A55" w:rsidRPr="007334B3" w:rsidRDefault="005F0A55" w:rsidP="00D435BE">
            <w:pPr>
              <w:pStyle w:val="Default"/>
              <w:jc w:val="both"/>
              <w:rPr>
                <w:b/>
                <w:bCs/>
                <w:sz w:val="22"/>
                <w:szCs w:val="22"/>
                <w:lang w:val="lt-LT"/>
              </w:rPr>
            </w:pPr>
            <w:r w:rsidRPr="007334B3">
              <w:rPr>
                <w:sz w:val="22"/>
                <w:szCs w:val="22"/>
                <w:lang w:val="lt-LT"/>
              </w:rPr>
              <w:t>Verslumo projektas – tęsinys</w:t>
            </w:r>
            <w:r w:rsidR="007007AF" w:rsidRPr="007334B3">
              <w:rPr>
                <w:sz w:val="22"/>
                <w:szCs w:val="22"/>
                <w:lang w:val="lt-LT"/>
              </w:rPr>
              <w:t xml:space="preserve"> (300 EUR)</w:t>
            </w:r>
            <w:r w:rsidRPr="007334B3">
              <w:rPr>
                <w:sz w:val="22"/>
                <w:szCs w:val="22"/>
                <w:lang w:val="lt-LT"/>
              </w:rPr>
              <w:t>.</w:t>
            </w:r>
          </w:p>
          <w:p w:rsidR="005F0A55" w:rsidRPr="007334B3" w:rsidRDefault="005F0A55" w:rsidP="00D435BE">
            <w:pPr>
              <w:jc w:val="both"/>
              <w:outlineLvl w:val="0"/>
              <w:rPr>
                <w:bCs/>
                <w:lang w:val="lt-LT"/>
              </w:rPr>
            </w:pPr>
            <w:r w:rsidRPr="007334B3">
              <w:rPr>
                <w:bCs/>
                <w:sz w:val="22"/>
                <w:szCs w:val="22"/>
                <w:lang w:val="lt-LT"/>
              </w:rPr>
              <w:t xml:space="preserve">Pažangos stebėjimo sistemos kūrimas. </w:t>
            </w:r>
          </w:p>
          <w:p w:rsidR="005F0A55" w:rsidRPr="007334B3" w:rsidRDefault="005F0A55" w:rsidP="00D435BE">
            <w:pPr>
              <w:pStyle w:val="Default"/>
              <w:jc w:val="both"/>
              <w:rPr>
                <w:b/>
                <w:bCs/>
                <w:sz w:val="22"/>
                <w:szCs w:val="22"/>
                <w:lang w:val="lt-LT"/>
              </w:rPr>
            </w:pPr>
            <w:r w:rsidRPr="007334B3">
              <w:rPr>
                <w:sz w:val="22"/>
                <w:szCs w:val="22"/>
                <w:lang w:val="lt-LT"/>
              </w:rPr>
              <w:t>Gim</w:t>
            </w:r>
            <w:r w:rsidR="006A2C61" w:rsidRPr="007334B3">
              <w:rPr>
                <w:sz w:val="22"/>
                <w:szCs w:val="22"/>
                <w:lang w:val="lt-LT"/>
              </w:rPr>
              <w:t>na</w:t>
            </w:r>
            <w:r w:rsidR="005F1A17" w:rsidRPr="007334B3">
              <w:rPr>
                <w:sz w:val="22"/>
                <w:szCs w:val="22"/>
                <w:lang w:val="lt-LT"/>
              </w:rPr>
              <w:t>zijos pridėtinė vert</w:t>
            </w:r>
            <w:r w:rsidR="009A7A85">
              <w:rPr>
                <w:sz w:val="22"/>
                <w:szCs w:val="22"/>
                <w:lang w:val="lt-LT"/>
              </w:rPr>
              <w:t>ė didėja 0,4</w:t>
            </w:r>
            <w:r w:rsidRPr="007334B3">
              <w:rPr>
                <w:sz w:val="22"/>
                <w:szCs w:val="22"/>
                <w:lang w:val="lt-LT"/>
              </w:rPr>
              <w:t xml:space="preserve"> standartizuotais taškais (NEC tyrimo duomenimis)</w:t>
            </w:r>
          </w:p>
          <w:p w:rsidR="005F0A55" w:rsidRPr="007334B3" w:rsidRDefault="00BF6A3C" w:rsidP="00D435BE">
            <w:pPr>
              <w:pStyle w:val="Default"/>
              <w:jc w:val="both"/>
              <w:rPr>
                <w:sz w:val="22"/>
                <w:szCs w:val="22"/>
                <w:lang w:val="lt-LT"/>
              </w:rPr>
            </w:pPr>
            <w:r w:rsidRPr="007334B3">
              <w:rPr>
                <w:color w:val="auto"/>
                <w:sz w:val="22"/>
                <w:szCs w:val="22"/>
                <w:lang w:val="lt-LT"/>
              </w:rPr>
              <w:t>Turinio diferencijavimas pagal koncentrus (5-6 kl., 7-8 kl.)</w:t>
            </w:r>
          </w:p>
        </w:tc>
        <w:tc>
          <w:tcPr>
            <w:tcW w:w="4929" w:type="dxa"/>
          </w:tcPr>
          <w:p w:rsidR="005F0A55" w:rsidRPr="007334B3" w:rsidRDefault="005F0A55" w:rsidP="00D435BE">
            <w:pPr>
              <w:pStyle w:val="Default"/>
              <w:jc w:val="both"/>
              <w:rPr>
                <w:sz w:val="22"/>
                <w:szCs w:val="22"/>
                <w:lang w:val="lt-LT"/>
              </w:rPr>
            </w:pPr>
            <w:r w:rsidRPr="007334B3">
              <w:rPr>
                <w:sz w:val="22"/>
                <w:szCs w:val="22"/>
                <w:lang w:val="lt-LT"/>
              </w:rPr>
              <w:t>Egzaminų, PUPP, NMPP, testų nuolatinė lyginamoji analizė, rezultatų derinimo priemonių paieška.</w:t>
            </w:r>
          </w:p>
          <w:p w:rsidR="005F0A55" w:rsidRPr="007334B3" w:rsidRDefault="00270333" w:rsidP="00D435BE">
            <w:pPr>
              <w:pStyle w:val="Default"/>
              <w:jc w:val="both"/>
              <w:rPr>
                <w:sz w:val="22"/>
                <w:szCs w:val="22"/>
                <w:lang w:val="lt-LT"/>
              </w:rPr>
            </w:pPr>
            <w:r w:rsidRPr="007334B3">
              <w:rPr>
                <w:color w:val="auto"/>
                <w:sz w:val="22"/>
                <w:szCs w:val="22"/>
                <w:lang w:val="lt-LT"/>
              </w:rPr>
              <w:t>3</w:t>
            </w:r>
            <w:r w:rsidR="005F0A55" w:rsidRPr="007334B3">
              <w:rPr>
                <w:color w:val="auto"/>
                <w:sz w:val="22"/>
                <w:szCs w:val="22"/>
                <w:lang w:val="lt-LT"/>
              </w:rPr>
              <w:t>0 % pamokų vyksta netradiciškai.</w:t>
            </w:r>
          </w:p>
          <w:p w:rsidR="005F0A55" w:rsidRPr="007334B3" w:rsidRDefault="005F0A55" w:rsidP="00D435BE">
            <w:pPr>
              <w:pStyle w:val="Default"/>
              <w:jc w:val="both"/>
              <w:rPr>
                <w:sz w:val="22"/>
                <w:szCs w:val="22"/>
                <w:lang w:val="lt-LT"/>
              </w:rPr>
            </w:pPr>
            <w:r w:rsidRPr="007334B3">
              <w:rPr>
                <w:color w:val="auto"/>
                <w:sz w:val="22"/>
                <w:szCs w:val="22"/>
                <w:lang w:val="lt-LT"/>
              </w:rPr>
              <w:t>Konsultacijų organizavimas.</w:t>
            </w:r>
          </w:p>
          <w:p w:rsidR="005F0A55" w:rsidRPr="007334B3" w:rsidRDefault="005F0A55" w:rsidP="00D435BE">
            <w:pPr>
              <w:pStyle w:val="Default"/>
              <w:jc w:val="both"/>
              <w:rPr>
                <w:sz w:val="22"/>
                <w:szCs w:val="22"/>
                <w:lang w:val="lt-LT"/>
              </w:rPr>
            </w:pPr>
            <w:r w:rsidRPr="007334B3">
              <w:rPr>
                <w:color w:val="auto"/>
                <w:sz w:val="22"/>
                <w:szCs w:val="22"/>
                <w:lang w:val="lt-LT"/>
              </w:rPr>
              <w:t>Švietimo pagalbos organizavimas.</w:t>
            </w:r>
          </w:p>
          <w:p w:rsidR="005F0A55" w:rsidRPr="007334B3" w:rsidRDefault="00911185" w:rsidP="00D435BE">
            <w:pPr>
              <w:pStyle w:val="Default"/>
              <w:jc w:val="both"/>
              <w:rPr>
                <w:sz w:val="22"/>
                <w:szCs w:val="22"/>
                <w:lang w:val="lt-LT"/>
              </w:rPr>
            </w:pPr>
            <w:r w:rsidRPr="007334B3">
              <w:rPr>
                <w:sz w:val="22"/>
                <w:szCs w:val="22"/>
                <w:lang w:val="lt-LT"/>
              </w:rPr>
              <w:t>Verslumo projektas</w:t>
            </w:r>
            <w:r w:rsidR="005F0A55" w:rsidRPr="007334B3">
              <w:rPr>
                <w:sz w:val="22"/>
                <w:szCs w:val="22"/>
                <w:lang w:val="lt-LT"/>
              </w:rPr>
              <w:t xml:space="preserve"> – tęsinys</w:t>
            </w:r>
            <w:r w:rsidR="007007AF" w:rsidRPr="007334B3">
              <w:rPr>
                <w:sz w:val="22"/>
                <w:szCs w:val="22"/>
                <w:lang w:val="lt-LT"/>
              </w:rPr>
              <w:t xml:space="preserve"> (300 EUR)</w:t>
            </w:r>
            <w:r w:rsidR="005F0A55" w:rsidRPr="007334B3">
              <w:rPr>
                <w:sz w:val="22"/>
                <w:szCs w:val="22"/>
                <w:lang w:val="lt-LT"/>
              </w:rPr>
              <w:t>.</w:t>
            </w:r>
          </w:p>
          <w:p w:rsidR="005F0A55" w:rsidRPr="007334B3" w:rsidRDefault="005F0A55" w:rsidP="00D435BE">
            <w:pPr>
              <w:pStyle w:val="Default"/>
              <w:jc w:val="both"/>
              <w:rPr>
                <w:bCs/>
                <w:sz w:val="22"/>
                <w:szCs w:val="22"/>
                <w:lang w:val="lt-LT"/>
              </w:rPr>
            </w:pPr>
            <w:r w:rsidRPr="007334B3">
              <w:rPr>
                <w:bCs/>
                <w:sz w:val="22"/>
                <w:szCs w:val="22"/>
                <w:lang w:val="lt-LT"/>
              </w:rPr>
              <w:t>Sukurta mokinių pažangos stebėjimo, vertinimo ir skatinimo sistema.</w:t>
            </w:r>
          </w:p>
          <w:p w:rsidR="005F0A55" w:rsidRPr="007334B3" w:rsidRDefault="005F0A55" w:rsidP="00D435BE">
            <w:pPr>
              <w:pStyle w:val="Default"/>
              <w:jc w:val="both"/>
              <w:rPr>
                <w:b/>
                <w:bCs/>
                <w:sz w:val="22"/>
                <w:szCs w:val="22"/>
                <w:lang w:val="lt-LT"/>
              </w:rPr>
            </w:pPr>
            <w:r w:rsidRPr="007334B3">
              <w:rPr>
                <w:sz w:val="22"/>
                <w:szCs w:val="22"/>
                <w:lang w:val="lt-LT"/>
              </w:rPr>
              <w:t>Gim</w:t>
            </w:r>
            <w:r w:rsidR="005F1A17" w:rsidRPr="007334B3">
              <w:rPr>
                <w:sz w:val="22"/>
                <w:szCs w:val="22"/>
                <w:lang w:val="lt-LT"/>
              </w:rPr>
              <w:t xml:space="preserve">nazijos pridėtinė vertė didėja </w:t>
            </w:r>
            <w:r w:rsidR="009A7A85">
              <w:rPr>
                <w:sz w:val="22"/>
                <w:szCs w:val="22"/>
                <w:lang w:val="lt-LT"/>
              </w:rPr>
              <w:t>0</w:t>
            </w:r>
            <w:r w:rsidR="005F1A17" w:rsidRPr="007334B3">
              <w:rPr>
                <w:sz w:val="22"/>
                <w:szCs w:val="22"/>
                <w:lang w:val="lt-LT"/>
              </w:rPr>
              <w:t xml:space="preserve">,5 </w:t>
            </w:r>
            <w:r w:rsidRPr="007334B3">
              <w:rPr>
                <w:sz w:val="22"/>
                <w:szCs w:val="22"/>
                <w:lang w:val="lt-LT"/>
              </w:rPr>
              <w:t>standartizuotais taškais (NEC tyrimo duomenimis)</w:t>
            </w:r>
          </w:p>
          <w:p w:rsidR="005F0A55" w:rsidRPr="007334B3" w:rsidRDefault="005F0A55" w:rsidP="00D435BE">
            <w:pPr>
              <w:pStyle w:val="Default"/>
              <w:ind w:left="720"/>
              <w:jc w:val="both"/>
              <w:rPr>
                <w:sz w:val="22"/>
                <w:szCs w:val="22"/>
                <w:lang w:val="lt-LT"/>
              </w:rPr>
            </w:pPr>
          </w:p>
        </w:tc>
      </w:tr>
      <w:tr w:rsidR="00314868" w:rsidRPr="0089230B" w:rsidTr="00AF3378">
        <w:tc>
          <w:tcPr>
            <w:tcW w:w="14786" w:type="dxa"/>
            <w:gridSpan w:val="3"/>
          </w:tcPr>
          <w:p w:rsidR="00314868" w:rsidRPr="007334B3" w:rsidRDefault="00314868" w:rsidP="00AF3378">
            <w:pPr>
              <w:pStyle w:val="Default"/>
              <w:rPr>
                <w:b/>
                <w:bCs/>
                <w:i/>
                <w:iCs/>
                <w:sz w:val="22"/>
                <w:szCs w:val="22"/>
                <w:lang w:val="lt-LT"/>
              </w:rPr>
            </w:pPr>
            <w:r w:rsidRPr="007334B3">
              <w:rPr>
                <w:b/>
                <w:bCs/>
                <w:sz w:val="22"/>
                <w:szCs w:val="22"/>
                <w:lang w:val="lt-LT"/>
              </w:rPr>
              <w:t>Uždavinys 2. Formalios ir neformalios veikos integralumas.</w:t>
            </w:r>
          </w:p>
        </w:tc>
      </w:tr>
      <w:tr w:rsidR="00314868" w:rsidRPr="0089230B" w:rsidTr="00AF3378">
        <w:tc>
          <w:tcPr>
            <w:tcW w:w="14786" w:type="dxa"/>
            <w:gridSpan w:val="3"/>
          </w:tcPr>
          <w:p w:rsidR="00314868" w:rsidRPr="007334B3" w:rsidRDefault="00314868" w:rsidP="00AF3378">
            <w:pPr>
              <w:pStyle w:val="Default"/>
              <w:jc w:val="both"/>
              <w:rPr>
                <w:sz w:val="22"/>
                <w:szCs w:val="22"/>
                <w:lang w:val="lt-LT"/>
              </w:rPr>
            </w:pPr>
            <w:r w:rsidRPr="007334B3">
              <w:rPr>
                <w:b/>
                <w:bCs/>
                <w:sz w:val="22"/>
                <w:szCs w:val="22"/>
                <w:lang w:val="lt-LT"/>
              </w:rPr>
              <w:t xml:space="preserve">Laukiamas rezultatas: </w:t>
            </w:r>
            <w:r w:rsidRPr="007334B3">
              <w:rPr>
                <w:bCs/>
                <w:sz w:val="22"/>
                <w:szCs w:val="22"/>
                <w:lang w:val="lt-LT"/>
              </w:rPr>
              <w:t>Skatinama mokinių formalių ir neformalių organizacijų veikla. Nuolat siekiama aukštesnių rezultatų.</w:t>
            </w:r>
            <w:r w:rsidRPr="007334B3">
              <w:rPr>
                <w:color w:val="auto"/>
                <w:sz w:val="22"/>
                <w:szCs w:val="22"/>
                <w:lang w:val="lt-LT"/>
              </w:rPr>
              <w:t xml:space="preserve"> Užtikrinti (stengtis) kokybišką metodinę pagalbą mokiniams (spec. poreikių mokiniams, gabiems). Užtikrinti lietuvių ir gimtosios kalbų kokybę. Plėtojamas formaliojo ir neformaliojo švietimo integralumas ir tarpusavio papildomumas. Diegiami atviri ir lankstūs mokymosi būdai. Vykdomi tyrimai. Programos ,,Paauglystės kryžkelės“ įgyvendinimas. Dalyvavimas konkursuose (apie 75 % pasiūlytų).</w:t>
            </w:r>
            <w:r w:rsidRPr="007334B3">
              <w:rPr>
                <w:bCs/>
                <w:color w:val="auto"/>
                <w:sz w:val="22"/>
                <w:szCs w:val="22"/>
                <w:lang w:val="lt-LT"/>
              </w:rPr>
              <w:t xml:space="preserve"> Savanorystė ir kitos veiklos.</w:t>
            </w:r>
            <w:r w:rsidRPr="007334B3">
              <w:rPr>
                <w:color w:val="auto"/>
                <w:sz w:val="22"/>
                <w:szCs w:val="22"/>
                <w:lang w:val="lt-LT"/>
              </w:rPr>
              <w:t xml:space="preserve"> Gimnazijos muziejaus funkcionavimo kaita.</w:t>
            </w:r>
            <w:r w:rsidRPr="007334B3">
              <w:rPr>
                <w:sz w:val="22"/>
                <w:szCs w:val="22"/>
                <w:lang w:val="lt-LT"/>
              </w:rPr>
              <w:t xml:space="preserve"> Projektas ,,Kultūros pasas“.</w:t>
            </w:r>
            <w:r w:rsidRPr="007334B3">
              <w:rPr>
                <w:color w:val="auto"/>
                <w:sz w:val="22"/>
                <w:szCs w:val="22"/>
                <w:lang w:val="lt-LT"/>
              </w:rPr>
              <w:t xml:space="preserve"> Integruotos veiklos skatinimas (veiksmo dienos, kūrybinės dienos, veiklos laboratorijos).</w:t>
            </w:r>
          </w:p>
        </w:tc>
      </w:tr>
      <w:tr w:rsidR="00314868" w:rsidRPr="007334B3" w:rsidTr="00C73100">
        <w:trPr>
          <w:trHeight w:val="222"/>
        </w:trPr>
        <w:tc>
          <w:tcPr>
            <w:tcW w:w="4928" w:type="dxa"/>
          </w:tcPr>
          <w:p w:rsidR="00314868" w:rsidRPr="007334B3" w:rsidRDefault="00314868" w:rsidP="00C73100">
            <w:pPr>
              <w:pStyle w:val="Default"/>
              <w:jc w:val="both"/>
              <w:rPr>
                <w:b/>
                <w:bCs/>
                <w:sz w:val="22"/>
                <w:szCs w:val="22"/>
                <w:lang w:val="lt-LT"/>
              </w:rPr>
            </w:pPr>
            <w:r w:rsidRPr="007334B3">
              <w:rPr>
                <w:b/>
                <w:bCs/>
                <w:sz w:val="22"/>
                <w:szCs w:val="22"/>
                <w:lang w:val="lt-LT"/>
              </w:rPr>
              <w:t>2019</w:t>
            </w:r>
          </w:p>
        </w:tc>
        <w:tc>
          <w:tcPr>
            <w:tcW w:w="4929" w:type="dxa"/>
          </w:tcPr>
          <w:p w:rsidR="00314868" w:rsidRPr="007334B3" w:rsidRDefault="00314868" w:rsidP="00C73100">
            <w:pPr>
              <w:pStyle w:val="Default"/>
              <w:jc w:val="both"/>
              <w:rPr>
                <w:b/>
                <w:bCs/>
                <w:sz w:val="22"/>
                <w:szCs w:val="22"/>
                <w:lang w:val="lt-LT"/>
              </w:rPr>
            </w:pPr>
            <w:r w:rsidRPr="007334B3">
              <w:rPr>
                <w:b/>
                <w:bCs/>
                <w:sz w:val="22"/>
                <w:szCs w:val="22"/>
                <w:lang w:val="lt-LT"/>
              </w:rPr>
              <w:t>2020</w:t>
            </w:r>
          </w:p>
        </w:tc>
        <w:tc>
          <w:tcPr>
            <w:tcW w:w="4929" w:type="dxa"/>
          </w:tcPr>
          <w:p w:rsidR="00314868" w:rsidRPr="007334B3" w:rsidRDefault="00314868" w:rsidP="00C73100">
            <w:pPr>
              <w:pStyle w:val="Default"/>
              <w:jc w:val="both"/>
              <w:rPr>
                <w:b/>
                <w:bCs/>
                <w:sz w:val="22"/>
                <w:szCs w:val="22"/>
                <w:lang w:val="lt-LT"/>
              </w:rPr>
            </w:pPr>
            <w:r w:rsidRPr="007334B3">
              <w:rPr>
                <w:b/>
                <w:bCs/>
                <w:sz w:val="22"/>
                <w:szCs w:val="22"/>
                <w:lang w:val="lt-LT"/>
              </w:rPr>
              <w:t>2021</w:t>
            </w:r>
          </w:p>
        </w:tc>
      </w:tr>
      <w:tr w:rsidR="000825AB" w:rsidRPr="007334B3" w:rsidTr="00C73100">
        <w:trPr>
          <w:trHeight w:val="218"/>
        </w:trPr>
        <w:tc>
          <w:tcPr>
            <w:tcW w:w="4928" w:type="dxa"/>
          </w:tcPr>
          <w:p w:rsidR="000825AB" w:rsidRPr="007334B3" w:rsidRDefault="000825AB" w:rsidP="000825AB">
            <w:pPr>
              <w:pStyle w:val="Default"/>
              <w:jc w:val="both"/>
              <w:rPr>
                <w:bCs/>
                <w:sz w:val="22"/>
                <w:szCs w:val="22"/>
                <w:lang w:val="lt-LT"/>
              </w:rPr>
            </w:pPr>
            <w:r w:rsidRPr="007334B3">
              <w:rPr>
                <w:bCs/>
                <w:sz w:val="22"/>
                <w:szCs w:val="22"/>
                <w:lang w:val="lt-LT"/>
              </w:rPr>
              <w:t>Jaunimo mainų projektas (Lomža (Lenkija) - Butrimonys)</w:t>
            </w:r>
          </w:p>
          <w:p w:rsidR="000825AB" w:rsidRPr="007334B3" w:rsidRDefault="000825AB" w:rsidP="000825AB">
            <w:pPr>
              <w:pStyle w:val="Default"/>
              <w:jc w:val="both"/>
              <w:rPr>
                <w:color w:val="auto"/>
                <w:sz w:val="22"/>
                <w:szCs w:val="22"/>
                <w:lang w:val="lt-LT"/>
              </w:rPr>
            </w:pPr>
            <w:r w:rsidRPr="007334B3">
              <w:rPr>
                <w:sz w:val="22"/>
                <w:szCs w:val="22"/>
                <w:lang w:val="lt-LT"/>
              </w:rPr>
              <w:t>Projektas ,,Vaikų ir paauglių įtraukimas į sveiką ir aktyvų gyvenimo būdą“ (ESF veiksmų programos prioritetas ,,Socialinės įtraukties didinimas ir kova su skurdu“.</w:t>
            </w:r>
          </w:p>
          <w:p w:rsidR="000825AB" w:rsidRPr="007334B3" w:rsidRDefault="000825AB" w:rsidP="000825AB">
            <w:pPr>
              <w:pStyle w:val="Default"/>
              <w:jc w:val="both"/>
              <w:rPr>
                <w:color w:val="auto"/>
                <w:sz w:val="22"/>
                <w:szCs w:val="22"/>
                <w:lang w:val="lt-LT"/>
              </w:rPr>
            </w:pPr>
            <w:r w:rsidRPr="007334B3">
              <w:rPr>
                <w:sz w:val="22"/>
                <w:szCs w:val="22"/>
                <w:lang w:val="lt-LT"/>
              </w:rPr>
              <w:t>Tradicinių renginių organizavimas.</w:t>
            </w:r>
          </w:p>
          <w:p w:rsidR="000825AB" w:rsidRPr="007334B3" w:rsidRDefault="000825AB" w:rsidP="000825AB">
            <w:pPr>
              <w:pStyle w:val="Default"/>
              <w:jc w:val="both"/>
              <w:rPr>
                <w:color w:val="auto"/>
                <w:sz w:val="22"/>
                <w:szCs w:val="22"/>
                <w:lang w:val="lt-LT"/>
              </w:rPr>
            </w:pPr>
            <w:r w:rsidRPr="007334B3">
              <w:rPr>
                <w:color w:val="auto"/>
                <w:sz w:val="22"/>
                <w:szCs w:val="22"/>
                <w:lang w:val="lt-LT"/>
              </w:rPr>
              <w:t>Programos ,,Paauglystės kryžkelės“ įgyvendinimas</w:t>
            </w:r>
            <w:r w:rsidR="00420DF5" w:rsidRPr="007334B3">
              <w:rPr>
                <w:color w:val="auto"/>
                <w:sz w:val="22"/>
                <w:szCs w:val="22"/>
                <w:lang w:val="lt-LT"/>
              </w:rPr>
              <w:t xml:space="preserve"> (1000 EUR)</w:t>
            </w:r>
            <w:r w:rsidRPr="007334B3">
              <w:rPr>
                <w:color w:val="auto"/>
                <w:sz w:val="22"/>
                <w:szCs w:val="22"/>
                <w:lang w:val="lt-LT"/>
              </w:rPr>
              <w:t>.</w:t>
            </w:r>
          </w:p>
          <w:p w:rsidR="000825AB" w:rsidRPr="007334B3" w:rsidRDefault="000825AB" w:rsidP="000825AB">
            <w:pPr>
              <w:pStyle w:val="Default"/>
              <w:jc w:val="both"/>
              <w:rPr>
                <w:color w:val="auto"/>
                <w:sz w:val="22"/>
                <w:szCs w:val="22"/>
                <w:lang w:val="lt-LT"/>
              </w:rPr>
            </w:pPr>
            <w:r w:rsidRPr="007334B3">
              <w:rPr>
                <w:color w:val="auto"/>
                <w:sz w:val="22"/>
                <w:szCs w:val="22"/>
                <w:lang w:val="lt-LT"/>
              </w:rPr>
              <w:t>Integruotos veiklos skatinimas (veiksmo dienos, kūrybinės dienos, veiklos laboratorijos).</w:t>
            </w:r>
          </w:p>
          <w:p w:rsidR="000825AB" w:rsidRPr="007334B3" w:rsidRDefault="006774C8" w:rsidP="000825AB">
            <w:pPr>
              <w:pStyle w:val="Default"/>
              <w:jc w:val="both"/>
              <w:rPr>
                <w:color w:val="auto"/>
                <w:sz w:val="22"/>
                <w:szCs w:val="22"/>
                <w:lang w:val="lt-LT"/>
              </w:rPr>
            </w:pPr>
            <w:r>
              <w:rPr>
                <w:color w:val="auto"/>
                <w:sz w:val="22"/>
                <w:szCs w:val="22"/>
                <w:lang w:val="lt-LT"/>
              </w:rPr>
              <w:t>Dalyvavimas olimpiadose</w:t>
            </w:r>
            <w:r w:rsidR="000825AB" w:rsidRPr="007334B3">
              <w:rPr>
                <w:color w:val="auto"/>
                <w:sz w:val="22"/>
                <w:szCs w:val="22"/>
                <w:lang w:val="lt-LT"/>
              </w:rPr>
              <w:t xml:space="preserve"> (ne mažiau 50 %)</w:t>
            </w:r>
          </w:p>
          <w:p w:rsidR="000825AB" w:rsidRPr="007334B3" w:rsidRDefault="000825AB" w:rsidP="000825AB">
            <w:pPr>
              <w:pStyle w:val="Default"/>
              <w:jc w:val="both"/>
              <w:rPr>
                <w:color w:val="auto"/>
                <w:sz w:val="22"/>
                <w:szCs w:val="22"/>
                <w:lang w:val="lt-LT"/>
              </w:rPr>
            </w:pPr>
            <w:r w:rsidRPr="007334B3">
              <w:rPr>
                <w:color w:val="auto"/>
                <w:sz w:val="22"/>
                <w:szCs w:val="22"/>
                <w:lang w:val="lt-LT"/>
              </w:rPr>
              <w:t>Dalyvavimas konkursuose (apie 65 % pasiūlytų)</w:t>
            </w:r>
          </w:p>
          <w:p w:rsidR="000825AB" w:rsidRPr="007334B3" w:rsidRDefault="000825AB" w:rsidP="000825AB">
            <w:pPr>
              <w:pStyle w:val="Default"/>
              <w:jc w:val="both"/>
              <w:rPr>
                <w:color w:val="auto"/>
                <w:sz w:val="22"/>
                <w:szCs w:val="22"/>
                <w:lang w:val="lt-LT"/>
              </w:rPr>
            </w:pPr>
            <w:r w:rsidRPr="007334B3">
              <w:rPr>
                <w:color w:val="auto"/>
                <w:sz w:val="22"/>
                <w:szCs w:val="22"/>
                <w:lang w:val="lt-LT"/>
              </w:rPr>
              <w:t>Gimnazijos iniciatyvų tęstinumas.</w:t>
            </w:r>
          </w:p>
          <w:p w:rsidR="000825AB" w:rsidRPr="007334B3" w:rsidRDefault="000825AB" w:rsidP="000825AB">
            <w:pPr>
              <w:pStyle w:val="Default"/>
              <w:jc w:val="both"/>
              <w:rPr>
                <w:color w:val="auto"/>
                <w:sz w:val="22"/>
                <w:szCs w:val="22"/>
                <w:lang w:val="lt-LT"/>
              </w:rPr>
            </w:pPr>
            <w:r w:rsidRPr="007334B3">
              <w:rPr>
                <w:color w:val="auto"/>
                <w:sz w:val="22"/>
                <w:szCs w:val="22"/>
                <w:lang w:val="lt-LT"/>
              </w:rPr>
              <w:lastRenderedPageBreak/>
              <w:t>Gimnazijos aplinkų pritaikymas pažangai gerinti.</w:t>
            </w:r>
          </w:p>
          <w:p w:rsidR="000825AB" w:rsidRPr="007334B3" w:rsidRDefault="000825AB" w:rsidP="000825AB">
            <w:pPr>
              <w:pStyle w:val="Default"/>
              <w:jc w:val="both"/>
              <w:rPr>
                <w:color w:val="auto"/>
                <w:sz w:val="22"/>
                <w:szCs w:val="22"/>
                <w:lang w:val="lt-LT"/>
              </w:rPr>
            </w:pPr>
            <w:r w:rsidRPr="007334B3">
              <w:rPr>
                <w:color w:val="auto"/>
                <w:sz w:val="22"/>
                <w:szCs w:val="22"/>
                <w:lang w:val="lt-LT"/>
              </w:rPr>
              <w:t>Vykdyti prevencines veiklas, užtikrinančias psichologiškai ir fiziškai sveiką aplinką.</w:t>
            </w:r>
          </w:p>
          <w:p w:rsidR="000825AB" w:rsidRPr="007334B3" w:rsidRDefault="000825AB" w:rsidP="000825AB">
            <w:pPr>
              <w:pStyle w:val="Default"/>
              <w:jc w:val="both"/>
              <w:rPr>
                <w:color w:val="auto"/>
                <w:sz w:val="22"/>
                <w:szCs w:val="22"/>
                <w:lang w:val="lt-LT"/>
              </w:rPr>
            </w:pPr>
            <w:r w:rsidRPr="007334B3">
              <w:rPr>
                <w:color w:val="auto"/>
                <w:sz w:val="22"/>
                <w:szCs w:val="22"/>
                <w:lang w:val="lt-LT"/>
              </w:rPr>
              <w:t>Gimnazijos muziejaus funkcionavimo kaita- edukacinės programos sukūrimas 1 – 4 kl. ir 5 – 8 klasių mokiniams</w:t>
            </w:r>
            <w:r w:rsidR="00E20A32" w:rsidRPr="007334B3">
              <w:rPr>
                <w:color w:val="auto"/>
                <w:sz w:val="22"/>
                <w:szCs w:val="22"/>
                <w:lang w:val="lt-LT"/>
              </w:rPr>
              <w:t xml:space="preserve"> (400 EUR)</w:t>
            </w:r>
            <w:r w:rsidRPr="007334B3">
              <w:rPr>
                <w:color w:val="auto"/>
                <w:sz w:val="22"/>
                <w:szCs w:val="22"/>
                <w:lang w:val="lt-LT"/>
              </w:rPr>
              <w:t xml:space="preserve">. </w:t>
            </w:r>
          </w:p>
          <w:p w:rsidR="000825AB" w:rsidRPr="007334B3" w:rsidRDefault="000825AB" w:rsidP="000825AB">
            <w:pPr>
              <w:pStyle w:val="Default"/>
              <w:jc w:val="both"/>
              <w:rPr>
                <w:color w:val="auto"/>
                <w:sz w:val="22"/>
                <w:szCs w:val="22"/>
                <w:lang w:val="lt-LT"/>
              </w:rPr>
            </w:pPr>
            <w:r w:rsidRPr="007334B3">
              <w:rPr>
                <w:color w:val="auto"/>
                <w:sz w:val="22"/>
                <w:szCs w:val="22"/>
                <w:lang w:val="lt-LT"/>
              </w:rPr>
              <w:t>Neformalios veiklos (gimnazijos būrelių efektyvumo ir patrauklumo) analizė.</w:t>
            </w:r>
          </w:p>
          <w:p w:rsidR="0034188D" w:rsidRPr="007334B3" w:rsidRDefault="000825AB" w:rsidP="005B162A">
            <w:pPr>
              <w:jc w:val="both"/>
              <w:rPr>
                <w:lang w:val="lt-LT"/>
              </w:rPr>
            </w:pPr>
            <w:r w:rsidRPr="007334B3">
              <w:rPr>
                <w:sz w:val="22"/>
                <w:szCs w:val="22"/>
                <w:lang w:val="lt-LT"/>
              </w:rPr>
              <w:t>Projektas ,,Kultūros pasas“</w:t>
            </w:r>
            <w:r w:rsidR="0087710E" w:rsidRPr="007334B3">
              <w:rPr>
                <w:sz w:val="22"/>
                <w:szCs w:val="22"/>
                <w:lang w:val="lt-LT"/>
              </w:rPr>
              <w:t xml:space="preserve"> (900 EUR)</w:t>
            </w:r>
            <w:r w:rsidRPr="007334B3">
              <w:rPr>
                <w:sz w:val="22"/>
                <w:szCs w:val="22"/>
                <w:lang w:val="lt-LT"/>
              </w:rPr>
              <w:t>.</w:t>
            </w:r>
          </w:p>
        </w:tc>
        <w:tc>
          <w:tcPr>
            <w:tcW w:w="4929" w:type="dxa"/>
          </w:tcPr>
          <w:p w:rsidR="000825AB" w:rsidRPr="007334B3" w:rsidRDefault="000825AB" w:rsidP="000825AB">
            <w:pPr>
              <w:pStyle w:val="Default"/>
              <w:jc w:val="both"/>
              <w:rPr>
                <w:b/>
                <w:bCs/>
                <w:color w:val="auto"/>
                <w:sz w:val="22"/>
                <w:szCs w:val="22"/>
                <w:lang w:val="lt-LT"/>
              </w:rPr>
            </w:pPr>
            <w:r w:rsidRPr="007334B3">
              <w:rPr>
                <w:sz w:val="22"/>
                <w:szCs w:val="22"/>
                <w:lang w:val="lt-LT"/>
              </w:rPr>
              <w:lastRenderedPageBreak/>
              <w:t>Tradicinių renginių organizavimas.</w:t>
            </w:r>
          </w:p>
          <w:p w:rsidR="000825AB" w:rsidRPr="007334B3" w:rsidRDefault="000825AB" w:rsidP="000825AB">
            <w:pPr>
              <w:pStyle w:val="Default"/>
              <w:jc w:val="both"/>
              <w:rPr>
                <w:b/>
                <w:bCs/>
                <w:color w:val="auto"/>
                <w:sz w:val="22"/>
                <w:szCs w:val="22"/>
                <w:lang w:val="lt-LT"/>
              </w:rPr>
            </w:pPr>
            <w:r w:rsidRPr="007334B3">
              <w:rPr>
                <w:color w:val="auto"/>
                <w:sz w:val="22"/>
                <w:szCs w:val="22"/>
                <w:lang w:val="lt-LT"/>
              </w:rPr>
              <w:t>Programos ,,Paauglystės kryžkelės“ tęstinumas</w:t>
            </w:r>
            <w:r w:rsidR="004D7C39" w:rsidRPr="007334B3">
              <w:rPr>
                <w:color w:val="auto"/>
                <w:sz w:val="22"/>
                <w:szCs w:val="22"/>
                <w:lang w:val="lt-LT"/>
              </w:rPr>
              <w:t xml:space="preserve"> (1200 EUR)</w:t>
            </w:r>
            <w:r w:rsidRPr="007334B3">
              <w:rPr>
                <w:color w:val="auto"/>
                <w:sz w:val="22"/>
                <w:szCs w:val="22"/>
                <w:lang w:val="lt-LT"/>
              </w:rPr>
              <w:t>.</w:t>
            </w:r>
          </w:p>
          <w:p w:rsidR="000825AB" w:rsidRPr="007334B3" w:rsidRDefault="000825AB" w:rsidP="000825AB">
            <w:pPr>
              <w:pStyle w:val="Default"/>
              <w:jc w:val="both"/>
              <w:rPr>
                <w:b/>
                <w:bCs/>
                <w:color w:val="auto"/>
                <w:sz w:val="22"/>
                <w:szCs w:val="22"/>
                <w:lang w:val="lt-LT"/>
              </w:rPr>
            </w:pPr>
            <w:r w:rsidRPr="007334B3">
              <w:rPr>
                <w:color w:val="auto"/>
                <w:sz w:val="22"/>
                <w:szCs w:val="22"/>
                <w:lang w:val="lt-LT"/>
              </w:rPr>
              <w:t>Integruotos veiklos skatinimas (veiksmo dienos, kūrybinės dienos, veiklos laboratorijos).</w:t>
            </w:r>
          </w:p>
          <w:p w:rsidR="000825AB" w:rsidRPr="007334B3" w:rsidRDefault="000825AB" w:rsidP="000825AB">
            <w:pPr>
              <w:pStyle w:val="Default"/>
              <w:jc w:val="both"/>
              <w:rPr>
                <w:b/>
                <w:bCs/>
                <w:color w:val="auto"/>
                <w:sz w:val="22"/>
                <w:szCs w:val="22"/>
                <w:lang w:val="lt-LT"/>
              </w:rPr>
            </w:pPr>
            <w:r w:rsidRPr="007334B3">
              <w:rPr>
                <w:color w:val="auto"/>
                <w:sz w:val="22"/>
                <w:szCs w:val="22"/>
                <w:lang w:val="lt-LT"/>
              </w:rPr>
              <w:t>Dalyvavimas konkursuose (apie 70 % pasiūlytų)</w:t>
            </w:r>
          </w:p>
          <w:p w:rsidR="000825AB" w:rsidRPr="007334B3" w:rsidRDefault="000825AB" w:rsidP="000825AB">
            <w:pPr>
              <w:jc w:val="both"/>
              <w:rPr>
                <w:lang w:val="lt-LT"/>
              </w:rPr>
            </w:pPr>
            <w:r w:rsidRPr="007334B3">
              <w:rPr>
                <w:sz w:val="22"/>
                <w:szCs w:val="22"/>
                <w:lang w:val="lt-LT"/>
              </w:rPr>
              <w:t xml:space="preserve">Dalyvavimas olimpiadose. </w:t>
            </w:r>
          </w:p>
          <w:p w:rsidR="000825AB" w:rsidRPr="007334B3" w:rsidRDefault="000825AB" w:rsidP="000825AB">
            <w:pPr>
              <w:jc w:val="both"/>
              <w:rPr>
                <w:lang w:val="lt-LT"/>
              </w:rPr>
            </w:pPr>
            <w:r w:rsidRPr="007334B3">
              <w:rPr>
                <w:sz w:val="22"/>
                <w:szCs w:val="22"/>
                <w:lang w:val="lt-LT"/>
              </w:rPr>
              <w:t>Gimnazijos iniciatyvų tęstinumas.</w:t>
            </w:r>
          </w:p>
          <w:p w:rsidR="000825AB" w:rsidRPr="007334B3" w:rsidRDefault="000825AB" w:rsidP="000825AB">
            <w:pPr>
              <w:pStyle w:val="Default"/>
              <w:jc w:val="both"/>
              <w:rPr>
                <w:bCs/>
                <w:color w:val="auto"/>
                <w:sz w:val="22"/>
                <w:szCs w:val="22"/>
                <w:lang w:val="lt-LT"/>
              </w:rPr>
            </w:pPr>
            <w:r w:rsidRPr="007334B3">
              <w:rPr>
                <w:bCs/>
                <w:color w:val="auto"/>
                <w:sz w:val="22"/>
                <w:szCs w:val="22"/>
                <w:lang w:val="lt-LT"/>
              </w:rPr>
              <w:t>Mokiniai ir mokytojai inicijuoja ir dalyvauja pilietinėse akcijose ir renginiuose.</w:t>
            </w:r>
          </w:p>
          <w:p w:rsidR="000825AB" w:rsidRPr="007334B3" w:rsidRDefault="000825AB" w:rsidP="000825AB">
            <w:pPr>
              <w:pStyle w:val="Default"/>
              <w:jc w:val="both"/>
              <w:rPr>
                <w:b/>
                <w:bCs/>
                <w:color w:val="auto"/>
                <w:sz w:val="22"/>
                <w:szCs w:val="22"/>
                <w:lang w:val="lt-LT"/>
              </w:rPr>
            </w:pPr>
            <w:r w:rsidRPr="007334B3">
              <w:rPr>
                <w:color w:val="auto"/>
                <w:sz w:val="22"/>
                <w:szCs w:val="22"/>
                <w:lang w:val="lt-LT"/>
              </w:rPr>
              <w:t>Gimnazijos muziejaus edukacinės programos sklaida ir prieinamumas kitų Šalčininkų r. ugdymo įstaigų 1 – 4 kl. ir 5 – 8 klasių mokiniams.</w:t>
            </w:r>
          </w:p>
          <w:p w:rsidR="000825AB" w:rsidRPr="007334B3" w:rsidRDefault="000825AB" w:rsidP="000825AB">
            <w:pPr>
              <w:pStyle w:val="Default"/>
              <w:jc w:val="both"/>
              <w:rPr>
                <w:color w:val="auto"/>
                <w:sz w:val="22"/>
                <w:szCs w:val="22"/>
                <w:lang w:val="lt-LT"/>
              </w:rPr>
            </w:pPr>
            <w:r w:rsidRPr="007334B3">
              <w:rPr>
                <w:color w:val="auto"/>
                <w:sz w:val="22"/>
                <w:szCs w:val="22"/>
                <w:lang w:val="lt-LT"/>
              </w:rPr>
              <w:t xml:space="preserve">Naujoviškos, patrauklios, naudingos mokiniams </w:t>
            </w:r>
            <w:r w:rsidRPr="007334B3">
              <w:rPr>
                <w:color w:val="auto"/>
                <w:sz w:val="22"/>
                <w:szCs w:val="22"/>
                <w:lang w:val="lt-LT"/>
              </w:rPr>
              <w:lastRenderedPageBreak/>
              <w:t>neformalios veiklos (būrelių) programos.</w:t>
            </w:r>
          </w:p>
          <w:p w:rsidR="000825AB" w:rsidRPr="007334B3" w:rsidRDefault="000825AB" w:rsidP="000825AB">
            <w:pPr>
              <w:jc w:val="both"/>
              <w:rPr>
                <w:lang w:val="lt-LT"/>
              </w:rPr>
            </w:pPr>
            <w:r w:rsidRPr="007334B3">
              <w:rPr>
                <w:sz w:val="22"/>
                <w:szCs w:val="22"/>
                <w:lang w:val="lt-LT"/>
              </w:rPr>
              <w:t>Projektas ,,Kultūros pasas“</w:t>
            </w:r>
            <w:r w:rsidR="0087710E" w:rsidRPr="007334B3">
              <w:rPr>
                <w:sz w:val="22"/>
                <w:szCs w:val="22"/>
                <w:lang w:val="lt-LT"/>
              </w:rPr>
              <w:t xml:space="preserve"> (1800 EUR)</w:t>
            </w:r>
            <w:r w:rsidRPr="007334B3">
              <w:rPr>
                <w:sz w:val="22"/>
                <w:szCs w:val="22"/>
                <w:lang w:val="lt-LT"/>
              </w:rPr>
              <w:t>.</w:t>
            </w:r>
          </w:p>
          <w:p w:rsidR="000825AB" w:rsidRPr="007334B3" w:rsidRDefault="000825AB" w:rsidP="000825AB">
            <w:pPr>
              <w:pStyle w:val="Default"/>
              <w:jc w:val="both"/>
              <w:rPr>
                <w:color w:val="auto"/>
                <w:sz w:val="22"/>
                <w:szCs w:val="22"/>
                <w:lang w:val="lt-LT"/>
              </w:rPr>
            </w:pPr>
            <w:r w:rsidRPr="007334B3">
              <w:rPr>
                <w:bCs/>
                <w:sz w:val="22"/>
                <w:szCs w:val="22"/>
                <w:lang w:val="lt-LT"/>
              </w:rPr>
              <w:t>Gimnazijos 110 metų jubiliejus</w:t>
            </w:r>
            <w:r w:rsidR="005E1251" w:rsidRPr="007334B3">
              <w:rPr>
                <w:bCs/>
                <w:sz w:val="22"/>
                <w:szCs w:val="22"/>
                <w:lang w:val="lt-LT"/>
              </w:rPr>
              <w:t xml:space="preserve"> (2</w:t>
            </w:r>
            <w:r w:rsidR="00FD4633" w:rsidRPr="007334B3">
              <w:rPr>
                <w:bCs/>
                <w:sz w:val="22"/>
                <w:szCs w:val="22"/>
                <w:lang w:val="lt-LT"/>
              </w:rPr>
              <w:t>000 EUR)</w:t>
            </w:r>
            <w:r w:rsidRPr="007334B3">
              <w:rPr>
                <w:bCs/>
                <w:sz w:val="22"/>
                <w:szCs w:val="22"/>
                <w:lang w:val="lt-LT"/>
              </w:rPr>
              <w:t>.</w:t>
            </w:r>
          </w:p>
          <w:p w:rsidR="000825AB" w:rsidRPr="007334B3" w:rsidRDefault="000825AB" w:rsidP="000825AB">
            <w:pPr>
              <w:jc w:val="both"/>
              <w:rPr>
                <w:lang w:val="lt-LT"/>
              </w:rPr>
            </w:pPr>
            <w:r w:rsidRPr="007334B3">
              <w:rPr>
                <w:sz w:val="22"/>
                <w:szCs w:val="22"/>
                <w:lang w:val="lt-LT"/>
              </w:rPr>
              <w:t>Paauglystės kryžkelės“   programos tyrimas dėl programos aktualumo ir naudos.</w:t>
            </w:r>
          </w:p>
          <w:p w:rsidR="000825AB" w:rsidRPr="007334B3" w:rsidRDefault="000825AB" w:rsidP="000825AB">
            <w:pPr>
              <w:pStyle w:val="Default"/>
              <w:jc w:val="both"/>
              <w:rPr>
                <w:b/>
                <w:bCs/>
                <w:color w:val="auto"/>
                <w:sz w:val="22"/>
                <w:szCs w:val="22"/>
                <w:lang w:val="lt-LT"/>
              </w:rPr>
            </w:pPr>
          </w:p>
        </w:tc>
        <w:tc>
          <w:tcPr>
            <w:tcW w:w="4929" w:type="dxa"/>
          </w:tcPr>
          <w:p w:rsidR="000825AB" w:rsidRPr="007334B3" w:rsidRDefault="000825AB" w:rsidP="000825AB">
            <w:pPr>
              <w:jc w:val="both"/>
              <w:rPr>
                <w:lang w:val="lt-LT"/>
              </w:rPr>
            </w:pPr>
            <w:r w:rsidRPr="007334B3">
              <w:rPr>
                <w:sz w:val="22"/>
                <w:szCs w:val="22"/>
                <w:lang w:val="lt-LT"/>
              </w:rPr>
              <w:lastRenderedPageBreak/>
              <w:t>Tradicinių renginių organizavimas.</w:t>
            </w:r>
          </w:p>
          <w:p w:rsidR="000825AB" w:rsidRPr="007334B3" w:rsidRDefault="000825AB" w:rsidP="000825AB">
            <w:pPr>
              <w:jc w:val="both"/>
              <w:rPr>
                <w:lang w:val="lt-LT"/>
              </w:rPr>
            </w:pPr>
            <w:r w:rsidRPr="007334B3">
              <w:rPr>
                <w:sz w:val="22"/>
                <w:szCs w:val="22"/>
                <w:lang w:val="lt-LT"/>
              </w:rPr>
              <w:t>Programos  ,,Paauglystės kryžkelės“ įgyvendinimo priemonės IG-IIG klasėse</w:t>
            </w:r>
            <w:r w:rsidR="004D7C39" w:rsidRPr="007334B3">
              <w:rPr>
                <w:sz w:val="22"/>
                <w:szCs w:val="22"/>
                <w:lang w:val="lt-LT"/>
              </w:rPr>
              <w:t>(1500 EUR)</w:t>
            </w:r>
            <w:r w:rsidRPr="007334B3">
              <w:rPr>
                <w:sz w:val="22"/>
                <w:szCs w:val="22"/>
                <w:lang w:val="lt-LT"/>
              </w:rPr>
              <w:t>.</w:t>
            </w:r>
          </w:p>
          <w:p w:rsidR="000825AB" w:rsidRPr="007334B3" w:rsidRDefault="000825AB" w:rsidP="000825AB">
            <w:pPr>
              <w:pStyle w:val="Default"/>
              <w:jc w:val="both"/>
              <w:rPr>
                <w:color w:val="auto"/>
                <w:sz w:val="22"/>
                <w:szCs w:val="22"/>
                <w:lang w:val="lt-LT"/>
              </w:rPr>
            </w:pPr>
            <w:r w:rsidRPr="007334B3">
              <w:rPr>
                <w:color w:val="auto"/>
                <w:sz w:val="22"/>
                <w:szCs w:val="22"/>
                <w:lang w:val="lt-LT"/>
              </w:rPr>
              <w:t>Integruotos veiklos skatinimas (veiksmo dienos, kūrybinės dienos, veiklos laboratorijos). Dalyvavimas konkursuose (apie 75 % pasiūlytų)</w:t>
            </w:r>
          </w:p>
          <w:p w:rsidR="000825AB" w:rsidRPr="007334B3" w:rsidRDefault="000825AB" w:rsidP="000825AB">
            <w:pPr>
              <w:pStyle w:val="Default"/>
              <w:jc w:val="both"/>
              <w:rPr>
                <w:sz w:val="22"/>
                <w:szCs w:val="22"/>
                <w:lang w:val="lt-LT"/>
              </w:rPr>
            </w:pPr>
            <w:r w:rsidRPr="007334B3">
              <w:rPr>
                <w:sz w:val="22"/>
                <w:szCs w:val="22"/>
                <w:lang w:val="lt-LT"/>
              </w:rPr>
              <w:t>Dalyvavimas olimpiadose</w:t>
            </w:r>
          </w:p>
          <w:p w:rsidR="0062438E" w:rsidRPr="007334B3" w:rsidRDefault="000825AB" w:rsidP="000825AB">
            <w:pPr>
              <w:pStyle w:val="Default"/>
              <w:jc w:val="both"/>
              <w:rPr>
                <w:color w:val="auto"/>
                <w:sz w:val="22"/>
                <w:szCs w:val="22"/>
                <w:lang w:val="lt-LT"/>
              </w:rPr>
            </w:pPr>
            <w:r w:rsidRPr="007334B3">
              <w:rPr>
                <w:bCs/>
                <w:color w:val="auto"/>
                <w:sz w:val="22"/>
                <w:szCs w:val="22"/>
                <w:lang w:val="lt-LT"/>
              </w:rPr>
              <w:t xml:space="preserve"> Savanorystė ir kitos veiklos.</w:t>
            </w:r>
          </w:p>
          <w:p w:rsidR="0062438E" w:rsidRPr="007334B3" w:rsidRDefault="000825AB" w:rsidP="000825AB">
            <w:pPr>
              <w:pStyle w:val="Default"/>
              <w:jc w:val="both"/>
              <w:rPr>
                <w:color w:val="auto"/>
                <w:sz w:val="22"/>
                <w:szCs w:val="22"/>
                <w:lang w:val="lt-LT"/>
              </w:rPr>
            </w:pPr>
            <w:r w:rsidRPr="007334B3">
              <w:rPr>
                <w:color w:val="auto"/>
                <w:sz w:val="22"/>
                <w:szCs w:val="22"/>
                <w:lang w:val="lt-LT"/>
              </w:rPr>
              <w:t xml:space="preserve">Gimnazijos muziejaus edukacinės programos sklaida ir prieinamumas kitų Šalčininkų r. (ir ne tik) ugdymo įstaigų 1 – 4 kl. ir 5 – 8 klasių mokiniams. </w:t>
            </w:r>
          </w:p>
          <w:p w:rsidR="0062438E" w:rsidRPr="007334B3" w:rsidRDefault="000825AB" w:rsidP="000825AB">
            <w:pPr>
              <w:pStyle w:val="Default"/>
              <w:jc w:val="both"/>
              <w:rPr>
                <w:color w:val="auto"/>
                <w:sz w:val="22"/>
                <w:szCs w:val="22"/>
                <w:lang w:val="lt-LT"/>
              </w:rPr>
            </w:pPr>
            <w:r w:rsidRPr="007334B3">
              <w:rPr>
                <w:color w:val="auto"/>
                <w:sz w:val="22"/>
                <w:szCs w:val="22"/>
                <w:lang w:val="lt-LT"/>
              </w:rPr>
              <w:t>Naujoviškos, pritaikytos mokinių interesams, bendrųjų kompetencijų ugdymui neformalios veiklos (būrelių) programos.</w:t>
            </w:r>
          </w:p>
          <w:p w:rsidR="000825AB" w:rsidRPr="007334B3" w:rsidRDefault="000825AB" w:rsidP="000825AB">
            <w:pPr>
              <w:pStyle w:val="Default"/>
              <w:jc w:val="both"/>
              <w:rPr>
                <w:b/>
                <w:bCs/>
                <w:sz w:val="22"/>
                <w:szCs w:val="22"/>
                <w:lang w:val="lt-LT"/>
              </w:rPr>
            </w:pPr>
            <w:r w:rsidRPr="007334B3">
              <w:rPr>
                <w:sz w:val="22"/>
                <w:szCs w:val="22"/>
                <w:lang w:val="lt-LT"/>
              </w:rPr>
              <w:lastRenderedPageBreak/>
              <w:t xml:space="preserve"> Projektas ,,Kultūros pasas“</w:t>
            </w:r>
            <w:r w:rsidR="0087710E" w:rsidRPr="007334B3">
              <w:rPr>
                <w:sz w:val="22"/>
                <w:szCs w:val="22"/>
                <w:lang w:val="lt-LT"/>
              </w:rPr>
              <w:t xml:space="preserve"> (1500 EUR)</w:t>
            </w:r>
            <w:r w:rsidRPr="007334B3">
              <w:rPr>
                <w:sz w:val="22"/>
                <w:szCs w:val="22"/>
                <w:lang w:val="lt-LT"/>
              </w:rPr>
              <w:t>.</w:t>
            </w:r>
          </w:p>
        </w:tc>
      </w:tr>
      <w:tr w:rsidR="00314868" w:rsidRPr="007334B3" w:rsidTr="00AF3378">
        <w:tc>
          <w:tcPr>
            <w:tcW w:w="14786" w:type="dxa"/>
            <w:gridSpan w:val="3"/>
          </w:tcPr>
          <w:p w:rsidR="0034188D" w:rsidRPr="007334B3" w:rsidRDefault="00314868" w:rsidP="00AF3378">
            <w:pPr>
              <w:pStyle w:val="Default"/>
              <w:jc w:val="both"/>
              <w:rPr>
                <w:b/>
                <w:sz w:val="22"/>
                <w:szCs w:val="22"/>
                <w:lang w:val="lt-LT"/>
              </w:rPr>
            </w:pPr>
            <w:r w:rsidRPr="007334B3">
              <w:rPr>
                <w:b/>
                <w:bCs/>
                <w:sz w:val="22"/>
                <w:szCs w:val="22"/>
                <w:lang w:val="lt-LT"/>
              </w:rPr>
              <w:lastRenderedPageBreak/>
              <w:t>Uždavinys 3</w:t>
            </w:r>
            <w:r w:rsidRPr="007334B3">
              <w:rPr>
                <w:sz w:val="22"/>
                <w:szCs w:val="22"/>
                <w:lang w:val="lt-LT"/>
              </w:rPr>
              <w:t xml:space="preserve">. </w:t>
            </w:r>
            <w:r w:rsidRPr="007334B3">
              <w:rPr>
                <w:b/>
                <w:sz w:val="22"/>
                <w:szCs w:val="22"/>
                <w:lang w:val="lt-LT"/>
              </w:rPr>
              <w:t>Sudaryti daugiau galimybių kiekvienam mokiniui patirti mokymosi sėkmę.</w:t>
            </w:r>
          </w:p>
        </w:tc>
      </w:tr>
      <w:tr w:rsidR="00314868" w:rsidRPr="007334B3" w:rsidTr="00AF3378">
        <w:tc>
          <w:tcPr>
            <w:tcW w:w="14786" w:type="dxa"/>
            <w:gridSpan w:val="3"/>
          </w:tcPr>
          <w:p w:rsidR="0034188D" w:rsidRPr="007334B3" w:rsidRDefault="00314868" w:rsidP="00832A2E">
            <w:pPr>
              <w:pStyle w:val="Default"/>
              <w:rPr>
                <w:color w:val="auto"/>
                <w:sz w:val="22"/>
                <w:szCs w:val="22"/>
                <w:lang w:val="lt-LT"/>
              </w:rPr>
            </w:pPr>
            <w:r w:rsidRPr="007334B3">
              <w:rPr>
                <w:b/>
                <w:bCs/>
                <w:sz w:val="22"/>
                <w:szCs w:val="22"/>
                <w:lang w:val="lt-LT"/>
              </w:rPr>
              <w:t xml:space="preserve">Laukiamas rezultatas: </w:t>
            </w:r>
            <w:r w:rsidRPr="007334B3">
              <w:rPr>
                <w:bCs/>
                <w:sz w:val="22"/>
                <w:szCs w:val="22"/>
                <w:lang w:val="lt-LT"/>
              </w:rPr>
              <w:t>Stebima kiekvieno mokinio daroma pažanga, skatinama įvairių gabumų mokinių mokymosi motyvacija. Skatinamas mokinių savivaldis  mokymasis. Pildomas  ir įgyvendinamas ,,Mano sėkmės planas”. Daugėja mokinių, kurie dalyvauja įvairaus pobūdžio konkursuose, projektuose.</w:t>
            </w:r>
          </w:p>
        </w:tc>
      </w:tr>
      <w:tr w:rsidR="00314868" w:rsidRPr="007334B3" w:rsidTr="00C73100">
        <w:trPr>
          <w:trHeight w:val="222"/>
        </w:trPr>
        <w:tc>
          <w:tcPr>
            <w:tcW w:w="4928" w:type="dxa"/>
          </w:tcPr>
          <w:p w:rsidR="00314868" w:rsidRPr="007334B3" w:rsidRDefault="00314868" w:rsidP="00C73100">
            <w:pPr>
              <w:pStyle w:val="Default"/>
              <w:jc w:val="both"/>
              <w:rPr>
                <w:b/>
                <w:bCs/>
                <w:sz w:val="22"/>
                <w:szCs w:val="22"/>
                <w:lang w:val="lt-LT"/>
              </w:rPr>
            </w:pPr>
            <w:r w:rsidRPr="007334B3">
              <w:rPr>
                <w:b/>
                <w:bCs/>
                <w:sz w:val="22"/>
                <w:szCs w:val="22"/>
                <w:lang w:val="lt-LT"/>
              </w:rPr>
              <w:t>2019</w:t>
            </w:r>
          </w:p>
        </w:tc>
        <w:tc>
          <w:tcPr>
            <w:tcW w:w="4929" w:type="dxa"/>
          </w:tcPr>
          <w:p w:rsidR="00314868" w:rsidRPr="007334B3" w:rsidRDefault="00314868" w:rsidP="00C73100">
            <w:pPr>
              <w:pStyle w:val="Default"/>
              <w:jc w:val="both"/>
              <w:rPr>
                <w:b/>
                <w:bCs/>
                <w:sz w:val="22"/>
                <w:szCs w:val="22"/>
                <w:lang w:val="lt-LT"/>
              </w:rPr>
            </w:pPr>
            <w:r w:rsidRPr="007334B3">
              <w:rPr>
                <w:b/>
                <w:bCs/>
                <w:sz w:val="22"/>
                <w:szCs w:val="22"/>
                <w:lang w:val="lt-LT"/>
              </w:rPr>
              <w:t>2020</w:t>
            </w:r>
          </w:p>
        </w:tc>
        <w:tc>
          <w:tcPr>
            <w:tcW w:w="4929" w:type="dxa"/>
          </w:tcPr>
          <w:p w:rsidR="00314868" w:rsidRPr="007334B3" w:rsidRDefault="00314868" w:rsidP="00C73100">
            <w:pPr>
              <w:pStyle w:val="Default"/>
              <w:jc w:val="both"/>
              <w:rPr>
                <w:b/>
                <w:bCs/>
                <w:sz w:val="22"/>
                <w:szCs w:val="22"/>
                <w:lang w:val="lt-LT"/>
              </w:rPr>
            </w:pPr>
            <w:r w:rsidRPr="007334B3">
              <w:rPr>
                <w:b/>
                <w:bCs/>
                <w:sz w:val="22"/>
                <w:szCs w:val="22"/>
                <w:lang w:val="lt-LT"/>
              </w:rPr>
              <w:t>2021</w:t>
            </w:r>
          </w:p>
        </w:tc>
      </w:tr>
      <w:tr w:rsidR="00832A2E" w:rsidRPr="007334B3" w:rsidTr="00471C4C">
        <w:trPr>
          <w:trHeight w:val="3324"/>
        </w:trPr>
        <w:tc>
          <w:tcPr>
            <w:tcW w:w="4928" w:type="dxa"/>
          </w:tcPr>
          <w:p w:rsidR="00832A2E" w:rsidRPr="007334B3" w:rsidRDefault="00832A2E" w:rsidP="00C73100">
            <w:pPr>
              <w:pStyle w:val="Default"/>
              <w:rPr>
                <w:color w:val="auto"/>
                <w:sz w:val="22"/>
                <w:szCs w:val="22"/>
                <w:lang w:val="lt-LT"/>
              </w:rPr>
            </w:pPr>
            <w:r w:rsidRPr="007334B3">
              <w:rPr>
                <w:color w:val="auto"/>
                <w:sz w:val="22"/>
                <w:szCs w:val="22"/>
                <w:lang w:val="lt-LT"/>
              </w:rPr>
              <w:t>Konkursas ,,Dešimtuko gaudytojas“</w:t>
            </w:r>
            <w:r w:rsidR="00D24201" w:rsidRPr="007334B3">
              <w:rPr>
                <w:color w:val="auto"/>
                <w:sz w:val="22"/>
                <w:szCs w:val="22"/>
                <w:lang w:val="lt-LT"/>
              </w:rPr>
              <w:t xml:space="preserve"> (150 EUR)</w:t>
            </w:r>
            <w:r w:rsidRPr="007334B3">
              <w:rPr>
                <w:color w:val="auto"/>
                <w:sz w:val="22"/>
                <w:szCs w:val="22"/>
                <w:lang w:val="lt-LT"/>
              </w:rPr>
              <w:t>.</w:t>
            </w:r>
          </w:p>
          <w:p w:rsidR="00832A2E" w:rsidRPr="007334B3" w:rsidRDefault="00832A2E" w:rsidP="00C73100">
            <w:pPr>
              <w:pStyle w:val="Default"/>
              <w:rPr>
                <w:color w:val="auto"/>
                <w:sz w:val="22"/>
                <w:szCs w:val="22"/>
                <w:lang w:val="lt-LT"/>
              </w:rPr>
            </w:pPr>
            <w:r w:rsidRPr="007334B3">
              <w:rPr>
                <w:color w:val="auto"/>
                <w:sz w:val="22"/>
                <w:szCs w:val="22"/>
                <w:lang w:val="lt-LT"/>
              </w:rPr>
              <w:t>Dalyvavimas Šalčininkų rajono savivaldybės konkurse ,,Jaunimo apdovanojimas“.</w:t>
            </w:r>
          </w:p>
          <w:p w:rsidR="00832A2E" w:rsidRPr="007334B3" w:rsidRDefault="00832A2E" w:rsidP="00C73100">
            <w:pPr>
              <w:pStyle w:val="Default"/>
              <w:rPr>
                <w:color w:val="auto"/>
                <w:sz w:val="22"/>
                <w:szCs w:val="22"/>
                <w:lang w:val="lt-LT"/>
              </w:rPr>
            </w:pPr>
            <w:r w:rsidRPr="007334B3">
              <w:rPr>
                <w:color w:val="auto"/>
                <w:sz w:val="22"/>
                <w:szCs w:val="22"/>
                <w:lang w:val="lt-LT"/>
              </w:rPr>
              <w:t>Verslumo komandos.</w:t>
            </w:r>
          </w:p>
        </w:tc>
        <w:tc>
          <w:tcPr>
            <w:tcW w:w="4929" w:type="dxa"/>
          </w:tcPr>
          <w:p w:rsidR="00832A2E" w:rsidRPr="007334B3" w:rsidRDefault="00832A2E" w:rsidP="00C73100">
            <w:pPr>
              <w:pStyle w:val="Default"/>
              <w:jc w:val="both"/>
              <w:rPr>
                <w:color w:val="auto"/>
                <w:sz w:val="22"/>
                <w:szCs w:val="22"/>
                <w:lang w:val="lt-LT"/>
              </w:rPr>
            </w:pPr>
            <w:r w:rsidRPr="007334B3">
              <w:rPr>
                <w:color w:val="auto"/>
                <w:sz w:val="22"/>
                <w:szCs w:val="22"/>
                <w:lang w:val="lt-LT"/>
              </w:rPr>
              <w:t>Metinis projektas (pasiūla mokiniui rinktis vieną temą, kurią mokinys metų bėgyje nagrinėja, analizuoja ir tyrinėja). Temas siūlo dalyko mokytojai ir konsultuoja mokinius.Mokslų metų pabaigoje atsiskaitymas – mokinių konferencija.</w:t>
            </w:r>
          </w:p>
          <w:p w:rsidR="00832A2E" w:rsidRPr="007334B3" w:rsidRDefault="00832A2E" w:rsidP="00C73100">
            <w:pPr>
              <w:pStyle w:val="Default"/>
              <w:jc w:val="both"/>
              <w:rPr>
                <w:color w:val="auto"/>
                <w:sz w:val="22"/>
                <w:szCs w:val="22"/>
                <w:lang w:val="lt-LT"/>
              </w:rPr>
            </w:pPr>
            <w:r w:rsidRPr="007334B3">
              <w:rPr>
                <w:color w:val="auto"/>
                <w:sz w:val="22"/>
                <w:szCs w:val="22"/>
                <w:lang w:val="lt-LT"/>
              </w:rPr>
              <w:t>Klasių socialinės iniciatyvos konkursas.</w:t>
            </w:r>
          </w:p>
          <w:p w:rsidR="00832A2E" w:rsidRPr="007334B3" w:rsidRDefault="00832A2E" w:rsidP="00C73100">
            <w:pPr>
              <w:pStyle w:val="Default"/>
              <w:rPr>
                <w:color w:val="auto"/>
                <w:sz w:val="22"/>
                <w:szCs w:val="22"/>
                <w:lang w:val="lt-LT"/>
              </w:rPr>
            </w:pPr>
            <w:r w:rsidRPr="007334B3">
              <w:rPr>
                <w:color w:val="auto"/>
                <w:sz w:val="22"/>
                <w:szCs w:val="22"/>
                <w:lang w:val="lt-LT"/>
              </w:rPr>
              <w:t>Netradicinių ugdymo dienų organizavimas (,,Kalėdinė mugė“, ,,Gimnazijos diena‘‘, ,,Projektinių darbų dienos“,  ,,Rudens maratonas“ ir kt.).</w:t>
            </w:r>
          </w:p>
          <w:p w:rsidR="00D24201" w:rsidRPr="007334B3" w:rsidRDefault="00D24201" w:rsidP="00D24201">
            <w:pPr>
              <w:pStyle w:val="Default"/>
              <w:rPr>
                <w:color w:val="auto"/>
                <w:sz w:val="22"/>
                <w:szCs w:val="22"/>
                <w:lang w:val="lt-LT"/>
              </w:rPr>
            </w:pPr>
            <w:r w:rsidRPr="007334B3">
              <w:rPr>
                <w:color w:val="auto"/>
                <w:sz w:val="22"/>
                <w:szCs w:val="22"/>
                <w:lang w:val="lt-LT"/>
              </w:rPr>
              <w:t>Konkursas ,,Dešimtuko gaudytojas“ (150 EUR).</w:t>
            </w:r>
          </w:p>
          <w:p w:rsidR="00832A2E" w:rsidRPr="007334B3" w:rsidRDefault="00832A2E" w:rsidP="00C73100">
            <w:pPr>
              <w:pStyle w:val="Default"/>
              <w:jc w:val="both"/>
              <w:rPr>
                <w:color w:val="auto"/>
                <w:sz w:val="22"/>
                <w:szCs w:val="22"/>
                <w:lang w:val="lt-LT"/>
              </w:rPr>
            </w:pPr>
            <w:r w:rsidRPr="007334B3">
              <w:rPr>
                <w:color w:val="auto"/>
                <w:sz w:val="22"/>
                <w:szCs w:val="22"/>
                <w:lang w:val="lt-LT"/>
              </w:rPr>
              <w:t>Organizuojami renginiai ,,Lyderių diena“ su rajono sėkmingais darbdaviais, įmonių vadovais ir aktyviais tėvais.</w:t>
            </w:r>
          </w:p>
        </w:tc>
        <w:tc>
          <w:tcPr>
            <w:tcW w:w="4929" w:type="dxa"/>
          </w:tcPr>
          <w:p w:rsidR="00832A2E" w:rsidRPr="007334B3" w:rsidRDefault="00832A2E" w:rsidP="00C73100">
            <w:pPr>
              <w:pStyle w:val="Default"/>
              <w:jc w:val="both"/>
              <w:rPr>
                <w:color w:val="auto"/>
                <w:sz w:val="22"/>
                <w:szCs w:val="22"/>
                <w:lang w:val="lt-LT"/>
              </w:rPr>
            </w:pPr>
            <w:r w:rsidRPr="007334B3">
              <w:rPr>
                <w:color w:val="auto"/>
                <w:sz w:val="22"/>
                <w:szCs w:val="22"/>
                <w:lang w:val="lt-LT"/>
              </w:rPr>
              <w:t>Metinis projektas (pasiūla mokiniui rinktis vieną temą, kurią mokinys metų bėgyje nagrinėja, analizuoja ir tyrinėja). Temas siūlo dalyko mokytojai ir konsultuoja mokinius.</w:t>
            </w:r>
          </w:p>
          <w:p w:rsidR="00832A2E" w:rsidRPr="007334B3" w:rsidRDefault="00832A2E" w:rsidP="00C73100">
            <w:pPr>
              <w:pStyle w:val="Default"/>
              <w:jc w:val="both"/>
              <w:rPr>
                <w:color w:val="auto"/>
                <w:sz w:val="22"/>
                <w:szCs w:val="22"/>
                <w:lang w:val="lt-LT"/>
              </w:rPr>
            </w:pPr>
            <w:r w:rsidRPr="007334B3">
              <w:rPr>
                <w:color w:val="auto"/>
                <w:sz w:val="22"/>
                <w:szCs w:val="22"/>
                <w:lang w:val="lt-LT"/>
              </w:rPr>
              <w:t>Gerosios patirties sklaida (mokinių individua</w:t>
            </w:r>
            <w:r w:rsidR="001B0198" w:rsidRPr="007334B3">
              <w:rPr>
                <w:color w:val="auto"/>
                <w:sz w:val="22"/>
                <w:szCs w:val="22"/>
                <w:lang w:val="lt-LT"/>
              </w:rPr>
              <w:t>lių projektų vykdymas) tarp rajono gimnazijų</w:t>
            </w:r>
            <w:r w:rsidRPr="007334B3">
              <w:rPr>
                <w:color w:val="auto"/>
                <w:sz w:val="22"/>
                <w:szCs w:val="22"/>
                <w:lang w:val="lt-LT"/>
              </w:rPr>
              <w:t>.</w:t>
            </w:r>
          </w:p>
          <w:p w:rsidR="00832A2E" w:rsidRPr="007334B3" w:rsidRDefault="00832A2E" w:rsidP="00C73100">
            <w:pPr>
              <w:pStyle w:val="Default"/>
              <w:jc w:val="both"/>
              <w:rPr>
                <w:color w:val="auto"/>
                <w:sz w:val="22"/>
                <w:szCs w:val="22"/>
                <w:lang w:val="lt-LT"/>
              </w:rPr>
            </w:pPr>
            <w:r w:rsidRPr="007334B3">
              <w:rPr>
                <w:color w:val="auto"/>
                <w:sz w:val="22"/>
                <w:szCs w:val="22"/>
                <w:lang w:val="lt-LT"/>
              </w:rPr>
              <w:t>Klasių socialinės iniciatyvos konkursas.</w:t>
            </w:r>
          </w:p>
          <w:p w:rsidR="00D24201" w:rsidRPr="007334B3" w:rsidRDefault="00832A2E" w:rsidP="00D24201">
            <w:pPr>
              <w:pStyle w:val="Default"/>
              <w:rPr>
                <w:color w:val="auto"/>
                <w:sz w:val="22"/>
                <w:szCs w:val="22"/>
                <w:lang w:val="lt-LT"/>
              </w:rPr>
            </w:pPr>
            <w:r w:rsidRPr="007334B3">
              <w:rPr>
                <w:color w:val="auto"/>
                <w:sz w:val="22"/>
                <w:szCs w:val="22"/>
                <w:lang w:val="lt-LT"/>
              </w:rPr>
              <w:t>,,Projektinių darbų dienos“</w:t>
            </w:r>
            <w:r w:rsidR="001B0198" w:rsidRPr="007334B3">
              <w:rPr>
                <w:color w:val="auto"/>
                <w:sz w:val="22"/>
                <w:szCs w:val="22"/>
                <w:lang w:val="lt-LT"/>
              </w:rPr>
              <w:t xml:space="preserve"> (pagal dalykus)  organizavimas.</w:t>
            </w:r>
          </w:p>
          <w:p w:rsidR="00D24201" w:rsidRPr="007334B3" w:rsidRDefault="00D24201" w:rsidP="00D24201">
            <w:pPr>
              <w:pStyle w:val="Default"/>
              <w:rPr>
                <w:color w:val="auto"/>
                <w:sz w:val="22"/>
                <w:szCs w:val="22"/>
                <w:lang w:val="lt-LT"/>
              </w:rPr>
            </w:pPr>
            <w:r w:rsidRPr="007334B3">
              <w:rPr>
                <w:color w:val="auto"/>
                <w:sz w:val="22"/>
                <w:szCs w:val="22"/>
                <w:lang w:val="lt-LT"/>
              </w:rPr>
              <w:t xml:space="preserve"> Konkursas ,,Dešimtuko gaudytojas“ (150 EUR).</w:t>
            </w:r>
          </w:p>
          <w:p w:rsidR="00832A2E" w:rsidRPr="007334B3" w:rsidRDefault="00832A2E" w:rsidP="00C73100">
            <w:pPr>
              <w:pStyle w:val="Default"/>
              <w:jc w:val="both"/>
              <w:rPr>
                <w:color w:val="auto"/>
                <w:sz w:val="22"/>
                <w:szCs w:val="22"/>
                <w:lang w:val="lt-LT"/>
              </w:rPr>
            </w:pPr>
          </w:p>
        </w:tc>
      </w:tr>
    </w:tbl>
    <w:p w:rsidR="0004760A" w:rsidRPr="007334B3" w:rsidRDefault="0004760A" w:rsidP="003121D9">
      <w:pPr>
        <w:spacing w:line="360" w:lineRule="auto"/>
        <w:outlineLvl w:val="0"/>
        <w:rPr>
          <w:b/>
          <w:bCs/>
          <w:sz w:val="22"/>
          <w:szCs w:val="22"/>
          <w:lang w:val="lt-LT"/>
        </w:rPr>
      </w:pPr>
    </w:p>
    <w:p w:rsidR="009A7A85" w:rsidRDefault="009A7A85" w:rsidP="003121D9">
      <w:pPr>
        <w:spacing w:line="360" w:lineRule="auto"/>
        <w:outlineLvl w:val="0"/>
        <w:rPr>
          <w:b/>
          <w:bCs/>
          <w:sz w:val="22"/>
          <w:szCs w:val="22"/>
          <w:lang w:val="lt-LT"/>
        </w:rPr>
      </w:pPr>
    </w:p>
    <w:p w:rsidR="0004760A" w:rsidRPr="007334B3" w:rsidRDefault="006249A1" w:rsidP="003121D9">
      <w:pPr>
        <w:spacing w:line="360" w:lineRule="auto"/>
        <w:outlineLvl w:val="0"/>
        <w:rPr>
          <w:b/>
          <w:bCs/>
          <w:sz w:val="22"/>
          <w:szCs w:val="22"/>
          <w:lang w:val="lt-LT"/>
        </w:rPr>
      </w:pPr>
      <w:r w:rsidRPr="007334B3">
        <w:rPr>
          <w:b/>
          <w:bCs/>
          <w:sz w:val="22"/>
          <w:szCs w:val="22"/>
          <w:lang w:val="lt-LT"/>
        </w:rPr>
        <w:t>Planuojami asignavimai</w:t>
      </w:r>
    </w:p>
    <w:tbl>
      <w:tblPr>
        <w:tblStyle w:val="Lentelstinklelis"/>
        <w:tblW w:w="0" w:type="auto"/>
        <w:tblLook w:val="04A0"/>
      </w:tblPr>
      <w:tblGrid>
        <w:gridCol w:w="3964"/>
        <w:gridCol w:w="2790"/>
        <w:gridCol w:w="2791"/>
        <w:gridCol w:w="2791"/>
        <w:gridCol w:w="2791"/>
      </w:tblGrid>
      <w:tr w:rsidR="005128CC" w:rsidRPr="007334B3" w:rsidTr="005128CC">
        <w:tc>
          <w:tcPr>
            <w:tcW w:w="3964" w:type="dxa"/>
          </w:tcPr>
          <w:p w:rsidR="005128CC" w:rsidRPr="007334B3" w:rsidRDefault="005128CC" w:rsidP="006249A1">
            <w:pPr>
              <w:outlineLvl w:val="0"/>
              <w:rPr>
                <w:b/>
                <w:bCs/>
                <w:sz w:val="22"/>
                <w:szCs w:val="22"/>
              </w:rPr>
            </w:pPr>
          </w:p>
        </w:tc>
        <w:tc>
          <w:tcPr>
            <w:tcW w:w="2790" w:type="dxa"/>
          </w:tcPr>
          <w:p w:rsidR="005128CC" w:rsidRPr="007334B3" w:rsidRDefault="005128CC" w:rsidP="006249A1">
            <w:pPr>
              <w:outlineLvl w:val="0"/>
              <w:rPr>
                <w:b/>
                <w:bCs/>
                <w:sz w:val="22"/>
                <w:szCs w:val="22"/>
              </w:rPr>
            </w:pPr>
          </w:p>
        </w:tc>
        <w:tc>
          <w:tcPr>
            <w:tcW w:w="2791" w:type="dxa"/>
          </w:tcPr>
          <w:p w:rsidR="005128CC" w:rsidRPr="007334B3" w:rsidRDefault="005128CC" w:rsidP="006249A1">
            <w:pPr>
              <w:outlineLvl w:val="0"/>
              <w:rPr>
                <w:b/>
                <w:bCs/>
                <w:sz w:val="22"/>
                <w:szCs w:val="22"/>
              </w:rPr>
            </w:pPr>
            <w:r w:rsidRPr="007334B3">
              <w:rPr>
                <w:b/>
                <w:bCs/>
                <w:sz w:val="22"/>
                <w:szCs w:val="22"/>
              </w:rPr>
              <w:t>Asignavimai 2019 metams (projektas EUR)</w:t>
            </w:r>
          </w:p>
        </w:tc>
        <w:tc>
          <w:tcPr>
            <w:tcW w:w="2791" w:type="dxa"/>
          </w:tcPr>
          <w:p w:rsidR="005128CC" w:rsidRPr="007334B3" w:rsidRDefault="005128CC" w:rsidP="006249A1">
            <w:r w:rsidRPr="007334B3">
              <w:rPr>
                <w:b/>
                <w:bCs/>
                <w:sz w:val="22"/>
                <w:szCs w:val="22"/>
              </w:rPr>
              <w:t>Asignavimai 2020 metams (projektas EUR)</w:t>
            </w:r>
          </w:p>
        </w:tc>
        <w:tc>
          <w:tcPr>
            <w:tcW w:w="2791" w:type="dxa"/>
          </w:tcPr>
          <w:p w:rsidR="005128CC" w:rsidRPr="007334B3" w:rsidRDefault="005128CC" w:rsidP="006249A1">
            <w:r w:rsidRPr="007334B3">
              <w:rPr>
                <w:b/>
                <w:bCs/>
                <w:sz w:val="22"/>
                <w:szCs w:val="22"/>
              </w:rPr>
              <w:t>Asignavimai 2021 metams (projektas EUR)</w:t>
            </w:r>
          </w:p>
        </w:tc>
      </w:tr>
      <w:tr w:rsidR="005128CC" w:rsidRPr="007334B3" w:rsidTr="005128CC">
        <w:tc>
          <w:tcPr>
            <w:tcW w:w="3964" w:type="dxa"/>
          </w:tcPr>
          <w:p w:rsidR="005128CC" w:rsidRPr="007334B3" w:rsidRDefault="005128CC" w:rsidP="005128CC">
            <w:pPr>
              <w:outlineLvl w:val="0"/>
              <w:rPr>
                <w:b/>
                <w:bCs/>
                <w:sz w:val="22"/>
                <w:szCs w:val="22"/>
              </w:rPr>
            </w:pPr>
            <w:r w:rsidRPr="007334B3">
              <w:rPr>
                <w:b/>
                <w:bCs/>
                <w:sz w:val="22"/>
                <w:szCs w:val="22"/>
              </w:rPr>
              <w:t>Valstybės lėšos (krepšelis)</w:t>
            </w:r>
          </w:p>
        </w:tc>
        <w:tc>
          <w:tcPr>
            <w:tcW w:w="2790" w:type="dxa"/>
          </w:tcPr>
          <w:p w:rsidR="005128CC" w:rsidRPr="007334B3" w:rsidRDefault="005128CC" w:rsidP="005128CC">
            <w:pPr>
              <w:outlineLvl w:val="0"/>
              <w:rPr>
                <w:bCs/>
                <w:sz w:val="22"/>
                <w:szCs w:val="22"/>
              </w:rPr>
            </w:pPr>
            <w:r w:rsidRPr="007334B3">
              <w:rPr>
                <w:bCs/>
                <w:sz w:val="22"/>
                <w:szCs w:val="22"/>
              </w:rPr>
              <w:t>Atlyginimas</w:t>
            </w:r>
          </w:p>
        </w:tc>
        <w:tc>
          <w:tcPr>
            <w:tcW w:w="2791" w:type="dxa"/>
          </w:tcPr>
          <w:p w:rsidR="005128CC" w:rsidRPr="007334B3" w:rsidRDefault="005128CC" w:rsidP="005128CC">
            <w:pPr>
              <w:outlineLvl w:val="0"/>
              <w:rPr>
                <w:bCs/>
                <w:sz w:val="22"/>
                <w:szCs w:val="22"/>
              </w:rPr>
            </w:pPr>
            <w:r w:rsidRPr="007334B3">
              <w:rPr>
                <w:bCs/>
                <w:sz w:val="22"/>
                <w:szCs w:val="22"/>
              </w:rPr>
              <w:t>342720</w:t>
            </w:r>
          </w:p>
        </w:tc>
        <w:tc>
          <w:tcPr>
            <w:tcW w:w="2791" w:type="dxa"/>
          </w:tcPr>
          <w:p w:rsidR="005128CC" w:rsidRPr="007334B3" w:rsidRDefault="005128CC" w:rsidP="005128CC">
            <w:pPr>
              <w:outlineLvl w:val="0"/>
              <w:rPr>
                <w:bCs/>
                <w:sz w:val="22"/>
                <w:szCs w:val="22"/>
              </w:rPr>
            </w:pPr>
            <w:r w:rsidRPr="007334B3">
              <w:rPr>
                <w:bCs/>
                <w:sz w:val="22"/>
                <w:szCs w:val="22"/>
              </w:rPr>
              <w:t>365147</w:t>
            </w:r>
          </w:p>
        </w:tc>
        <w:tc>
          <w:tcPr>
            <w:tcW w:w="2791" w:type="dxa"/>
          </w:tcPr>
          <w:p w:rsidR="005128CC" w:rsidRPr="007334B3" w:rsidRDefault="005128CC" w:rsidP="005128CC">
            <w:pPr>
              <w:outlineLvl w:val="0"/>
              <w:rPr>
                <w:bCs/>
                <w:sz w:val="22"/>
                <w:szCs w:val="22"/>
              </w:rPr>
            </w:pPr>
            <w:r w:rsidRPr="007334B3">
              <w:rPr>
                <w:bCs/>
                <w:sz w:val="22"/>
                <w:szCs w:val="22"/>
              </w:rPr>
              <w:t>382534</w:t>
            </w:r>
          </w:p>
        </w:tc>
      </w:tr>
      <w:tr w:rsidR="005128CC" w:rsidRPr="007334B3" w:rsidTr="005128CC">
        <w:tc>
          <w:tcPr>
            <w:tcW w:w="3964" w:type="dxa"/>
          </w:tcPr>
          <w:p w:rsidR="005128CC" w:rsidRPr="007334B3" w:rsidRDefault="005128CC" w:rsidP="005128CC">
            <w:pPr>
              <w:outlineLvl w:val="0"/>
              <w:rPr>
                <w:b/>
                <w:bCs/>
                <w:sz w:val="22"/>
                <w:szCs w:val="22"/>
              </w:rPr>
            </w:pPr>
          </w:p>
        </w:tc>
        <w:tc>
          <w:tcPr>
            <w:tcW w:w="2790" w:type="dxa"/>
          </w:tcPr>
          <w:p w:rsidR="005128CC" w:rsidRPr="007334B3" w:rsidRDefault="005128CC" w:rsidP="005128CC">
            <w:pPr>
              <w:outlineLvl w:val="0"/>
              <w:rPr>
                <w:bCs/>
                <w:sz w:val="22"/>
                <w:szCs w:val="22"/>
              </w:rPr>
            </w:pPr>
            <w:r w:rsidRPr="007334B3">
              <w:rPr>
                <w:bCs/>
                <w:sz w:val="22"/>
                <w:szCs w:val="22"/>
              </w:rPr>
              <w:t xml:space="preserve">Priemonės </w:t>
            </w:r>
          </w:p>
        </w:tc>
        <w:tc>
          <w:tcPr>
            <w:tcW w:w="2791" w:type="dxa"/>
          </w:tcPr>
          <w:p w:rsidR="005128CC" w:rsidRPr="007334B3" w:rsidRDefault="005128CC" w:rsidP="005128CC">
            <w:pPr>
              <w:outlineLvl w:val="0"/>
              <w:rPr>
                <w:bCs/>
                <w:sz w:val="22"/>
                <w:szCs w:val="22"/>
              </w:rPr>
            </w:pPr>
            <w:r w:rsidRPr="007334B3">
              <w:rPr>
                <w:bCs/>
                <w:sz w:val="22"/>
                <w:szCs w:val="22"/>
              </w:rPr>
              <w:t>5570</w:t>
            </w:r>
          </w:p>
        </w:tc>
        <w:tc>
          <w:tcPr>
            <w:tcW w:w="2791" w:type="dxa"/>
          </w:tcPr>
          <w:p w:rsidR="005128CC" w:rsidRPr="007334B3" w:rsidRDefault="005128CC" w:rsidP="005128CC">
            <w:pPr>
              <w:outlineLvl w:val="0"/>
              <w:rPr>
                <w:bCs/>
                <w:sz w:val="22"/>
                <w:szCs w:val="22"/>
              </w:rPr>
            </w:pPr>
            <w:r w:rsidRPr="007334B3">
              <w:rPr>
                <w:bCs/>
                <w:sz w:val="22"/>
                <w:szCs w:val="22"/>
              </w:rPr>
              <w:t>6000</w:t>
            </w:r>
          </w:p>
        </w:tc>
        <w:tc>
          <w:tcPr>
            <w:tcW w:w="2791" w:type="dxa"/>
          </w:tcPr>
          <w:p w:rsidR="005128CC" w:rsidRPr="007334B3" w:rsidRDefault="005128CC" w:rsidP="005128CC">
            <w:pPr>
              <w:outlineLvl w:val="0"/>
              <w:rPr>
                <w:bCs/>
                <w:sz w:val="22"/>
                <w:szCs w:val="22"/>
              </w:rPr>
            </w:pPr>
            <w:r w:rsidRPr="007334B3">
              <w:rPr>
                <w:bCs/>
                <w:sz w:val="22"/>
                <w:szCs w:val="22"/>
              </w:rPr>
              <w:t>7000</w:t>
            </w:r>
          </w:p>
        </w:tc>
      </w:tr>
      <w:tr w:rsidR="005128CC" w:rsidRPr="007334B3" w:rsidTr="005128CC">
        <w:tc>
          <w:tcPr>
            <w:tcW w:w="3964" w:type="dxa"/>
          </w:tcPr>
          <w:p w:rsidR="005128CC" w:rsidRPr="007334B3" w:rsidRDefault="005128CC" w:rsidP="005128CC">
            <w:pPr>
              <w:outlineLvl w:val="0"/>
              <w:rPr>
                <w:b/>
                <w:bCs/>
                <w:sz w:val="22"/>
                <w:szCs w:val="22"/>
              </w:rPr>
            </w:pPr>
            <w:r w:rsidRPr="007334B3">
              <w:rPr>
                <w:b/>
                <w:bCs/>
                <w:sz w:val="22"/>
                <w:szCs w:val="22"/>
              </w:rPr>
              <w:t>Savivaldybės lėšos</w:t>
            </w:r>
          </w:p>
        </w:tc>
        <w:tc>
          <w:tcPr>
            <w:tcW w:w="2790" w:type="dxa"/>
          </w:tcPr>
          <w:p w:rsidR="005128CC" w:rsidRPr="007334B3" w:rsidRDefault="005128CC" w:rsidP="005128CC">
            <w:pPr>
              <w:outlineLvl w:val="0"/>
              <w:rPr>
                <w:bCs/>
                <w:sz w:val="22"/>
                <w:szCs w:val="22"/>
              </w:rPr>
            </w:pPr>
            <w:r w:rsidRPr="007334B3">
              <w:rPr>
                <w:bCs/>
                <w:sz w:val="22"/>
                <w:szCs w:val="22"/>
              </w:rPr>
              <w:t xml:space="preserve">Atlyginimas </w:t>
            </w:r>
          </w:p>
        </w:tc>
        <w:tc>
          <w:tcPr>
            <w:tcW w:w="2791" w:type="dxa"/>
          </w:tcPr>
          <w:p w:rsidR="005128CC" w:rsidRPr="007334B3" w:rsidRDefault="005128CC" w:rsidP="005128CC">
            <w:pPr>
              <w:outlineLvl w:val="0"/>
              <w:rPr>
                <w:bCs/>
                <w:sz w:val="22"/>
                <w:szCs w:val="22"/>
              </w:rPr>
            </w:pPr>
            <w:r w:rsidRPr="007334B3">
              <w:rPr>
                <w:bCs/>
                <w:sz w:val="22"/>
                <w:szCs w:val="22"/>
              </w:rPr>
              <w:t>111732</w:t>
            </w:r>
          </w:p>
        </w:tc>
        <w:tc>
          <w:tcPr>
            <w:tcW w:w="2791" w:type="dxa"/>
          </w:tcPr>
          <w:p w:rsidR="005128CC" w:rsidRPr="007334B3" w:rsidRDefault="005128CC" w:rsidP="005128CC">
            <w:pPr>
              <w:outlineLvl w:val="0"/>
              <w:rPr>
                <w:bCs/>
                <w:sz w:val="22"/>
                <w:szCs w:val="22"/>
              </w:rPr>
            </w:pPr>
            <w:r w:rsidRPr="007334B3">
              <w:rPr>
                <w:bCs/>
                <w:sz w:val="22"/>
                <w:szCs w:val="22"/>
              </w:rPr>
              <w:t>1173118</w:t>
            </w:r>
          </w:p>
        </w:tc>
        <w:tc>
          <w:tcPr>
            <w:tcW w:w="2791" w:type="dxa"/>
          </w:tcPr>
          <w:p w:rsidR="005128CC" w:rsidRPr="007334B3" w:rsidRDefault="005128CC" w:rsidP="005128CC">
            <w:pPr>
              <w:outlineLvl w:val="0"/>
              <w:rPr>
                <w:bCs/>
                <w:sz w:val="22"/>
                <w:szCs w:val="22"/>
              </w:rPr>
            </w:pPr>
            <w:r w:rsidRPr="007334B3">
              <w:rPr>
                <w:bCs/>
                <w:sz w:val="22"/>
                <w:szCs w:val="22"/>
              </w:rPr>
              <w:t>122905</w:t>
            </w:r>
          </w:p>
        </w:tc>
      </w:tr>
      <w:tr w:rsidR="005128CC" w:rsidRPr="007334B3" w:rsidTr="005128CC">
        <w:tc>
          <w:tcPr>
            <w:tcW w:w="3964" w:type="dxa"/>
          </w:tcPr>
          <w:p w:rsidR="005128CC" w:rsidRPr="007334B3" w:rsidRDefault="005128CC" w:rsidP="005128CC">
            <w:pPr>
              <w:outlineLvl w:val="0"/>
              <w:rPr>
                <w:b/>
                <w:bCs/>
                <w:sz w:val="22"/>
                <w:szCs w:val="22"/>
              </w:rPr>
            </w:pPr>
          </w:p>
        </w:tc>
        <w:tc>
          <w:tcPr>
            <w:tcW w:w="2790" w:type="dxa"/>
          </w:tcPr>
          <w:p w:rsidR="005128CC" w:rsidRPr="007334B3" w:rsidRDefault="005128CC" w:rsidP="005128CC">
            <w:pPr>
              <w:outlineLvl w:val="0"/>
              <w:rPr>
                <w:bCs/>
                <w:sz w:val="22"/>
                <w:szCs w:val="22"/>
              </w:rPr>
            </w:pPr>
            <w:r w:rsidRPr="007334B3">
              <w:rPr>
                <w:bCs/>
                <w:sz w:val="22"/>
                <w:szCs w:val="22"/>
              </w:rPr>
              <w:t xml:space="preserve">Aplinka </w:t>
            </w:r>
          </w:p>
        </w:tc>
        <w:tc>
          <w:tcPr>
            <w:tcW w:w="2791" w:type="dxa"/>
          </w:tcPr>
          <w:p w:rsidR="005128CC" w:rsidRPr="007334B3" w:rsidRDefault="005128CC" w:rsidP="005128CC">
            <w:pPr>
              <w:outlineLvl w:val="0"/>
              <w:rPr>
                <w:bCs/>
                <w:sz w:val="22"/>
                <w:szCs w:val="22"/>
              </w:rPr>
            </w:pPr>
            <w:r w:rsidRPr="007334B3">
              <w:rPr>
                <w:bCs/>
                <w:sz w:val="22"/>
                <w:szCs w:val="22"/>
              </w:rPr>
              <w:t>24000</w:t>
            </w:r>
          </w:p>
        </w:tc>
        <w:tc>
          <w:tcPr>
            <w:tcW w:w="2791" w:type="dxa"/>
          </w:tcPr>
          <w:p w:rsidR="005128CC" w:rsidRPr="007334B3" w:rsidRDefault="005128CC" w:rsidP="005128CC">
            <w:pPr>
              <w:outlineLvl w:val="0"/>
              <w:rPr>
                <w:bCs/>
                <w:sz w:val="22"/>
                <w:szCs w:val="22"/>
              </w:rPr>
            </w:pPr>
            <w:r w:rsidRPr="007334B3">
              <w:rPr>
                <w:bCs/>
                <w:sz w:val="22"/>
                <w:szCs w:val="22"/>
              </w:rPr>
              <w:t>25000</w:t>
            </w:r>
          </w:p>
        </w:tc>
        <w:tc>
          <w:tcPr>
            <w:tcW w:w="2791" w:type="dxa"/>
          </w:tcPr>
          <w:p w:rsidR="005128CC" w:rsidRPr="007334B3" w:rsidRDefault="005128CC" w:rsidP="005128CC">
            <w:pPr>
              <w:outlineLvl w:val="0"/>
              <w:rPr>
                <w:bCs/>
                <w:sz w:val="22"/>
                <w:szCs w:val="22"/>
              </w:rPr>
            </w:pPr>
            <w:r w:rsidRPr="007334B3">
              <w:rPr>
                <w:bCs/>
                <w:sz w:val="22"/>
                <w:szCs w:val="22"/>
              </w:rPr>
              <w:t>26000</w:t>
            </w:r>
          </w:p>
        </w:tc>
      </w:tr>
      <w:tr w:rsidR="005128CC" w:rsidRPr="007334B3" w:rsidTr="005128CC">
        <w:tc>
          <w:tcPr>
            <w:tcW w:w="3964" w:type="dxa"/>
          </w:tcPr>
          <w:p w:rsidR="005128CC" w:rsidRPr="007334B3" w:rsidRDefault="005128CC" w:rsidP="005128CC">
            <w:pPr>
              <w:outlineLvl w:val="0"/>
              <w:rPr>
                <w:b/>
                <w:bCs/>
                <w:sz w:val="22"/>
                <w:szCs w:val="22"/>
              </w:rPr>
            </w:pPr>
            <w:r w:rsidRPr="007334B3">
              <w:rPr>
                <w:b/>
                <w:bCs/>
                <w:sz w:val="22"/>
                <w:szCs w:val="22"/>
              </w:rPr>
              <w:t>ESF/Valstybės (parama, projektai)</w:t>
            </w:r>
          </w:p>
        </w:tc>
        <w:tc>
          <w:tcPr>
            <w:tcW w:w="2790" w:type="dxa"/>
          </w:tcPr>
          <w:p w:rsidR="005128CC" w:rsidRPr="007334B3" w:rsidRDefault="005128CC" w:rsidP="005128CC">
            <w:pPr>
              <w:outlineLvl w:val="0"/>
              <w:rPr>
                <w:b/>
                <w:bCs/>
                <w:sz w:val="22"/>
                <w:szCs w:val="22"/>
              </w:rPr>
            </w:pPr>
          </w:p>
        </w:tc>
        <w:tc>
          <w:tcPr>
            <w:tcW w:w="2791" w:type="dxa"/>
          </w:tcPr>
          <w:p w:rsidR="005128CC" w:rsidRPr="007334B3" w:rsidRDefault="005128CC" w:rsidP="005128CC">
            <w:pPr>
              <w:outlineLvl w:val="0"/>
              <w:rPr>
                <w:bCs/>
                <w:sz w:val="22"/>
                <w:szCs w:val="22"/>
              </w:rPr>
            </w:pPr>
            <w:r w:rsidRPr="007334B3">
              <w:rPr>
                <w:bCs/>
                <w:sz w:val="22"/>
                <w:szCs w:val="22"/>
              </w:rPr>
              <w:t>4350</w:t>
            </w:r>
          </w:p>
        </w:tc>
        <w:tc>
          <w:tcPr>
            <w:tcW w:w="2791" w:type="dxa"/>
          </w:tcPr>
          <w:p w:rsidR="005128CC" w:rsidRPr="007334B3" w:rsidRDefault="002B4DBF" w:rsidP="005128CC">
            <w:pPr>
              <w:outlineLvl w:val="0"/>
              <w:rPr>
                <w:bCs/>
                <w:sz w:val="22"/>
                <w:szCs w:val="22"/>
              </w:rPr>
            </w:pPr>
            <w:r w:rsidRPr="007334B3">
              <w:rPr>
                <w:bCs/>
                <w:sz w:val="22"/>
                <w:szCs w:val="22"/>
              </w:rPr>
              <w:t>5000</w:t>
            </w:r>
          </w:p>
        </w:tc>
        <w:tc>
          <w:tcPr>
            <w:tcW w:w="2791" w:type="dxa"/>
          </w:tcPr>
          <w:p w:rsidR="005128CC" w:rsidRPr="007334B3" w:rsidRDefault="002B4DBF" w:rsidP="005128CC">
            <w:pPr>
              <w:outlineLvl w:val="0"/>
              <w:rPr>
                <w:bCs/>
                <w:sz w:val="22"/>
                <w:szCs w:val="22"/>
              </w:rPr>
            </w:pPr>
            <w:r w:rsidRPr="007334B3">
              <w:rPr>
                <w:bCs/>
                <w:sz w:val="22"/>
                <w:szCs w:val="22"/>
              </w:rPr>
              <w:t>5000</w:t>
            </w:r>
          </w:p>
        </w:tc>
      </w:tr>
      <w:tr w:rsidR="005128CC" w:rsidRPr="007334B3" w:rsidTr="005128CC">
        <w:tc>
          <w:tcPr>
            <w:tcW w:w="3964" w:type="dxa"/>
          </w:tcPr>
          <w:p w:rsidR="005128CC" w:rsidRPr="007334B3" w:rsidRDefault="005128CC" w:rsidP="005128CC">
            <w:pPr>
              <w:outlineLvl w:val="0"/>
              <w:rPr>
                <w:b/>
                <w:bCs/>
                <w:sz w:val="22"/>
                <w:szCs w:val="22"/>
              </w:rPr>
            </w:pPr>
            <w:r w:rsidRPr="007334B3">
              <w:rPr>
                <w:b/>
                <w:bCs/>
                <w:sz w:val="22"/>
                <w:szCs w:val="22"/>
              </w:rPr>
              <w:t>Projektai</w:t>
            </w:r>
          </w:p>
        </w:tc>
        <w:tc>
          <w:tcPr>
            <w:tcW w:w="2790" w:type="dxa"/>
          </w:tcPr>
          <w:p w:rsidR="005128CC" w:rsidRPr="007334B3" w:rsidRDefault="005128CC" w:rsidP="005128CC">
            <w:pPr>
              <w:outlineLvl w:val="0"/>
              <w:rPr>
                <w:b/>
                <w:bCs/>
                <w:sz w:val="22"/>
                <w:szCs w:val="22"/>
              </w:rPr>
            </w:pPr>
          </w:p>
        </w:tc>
        <w:tc>
          <w:tcPr>
            <w:tcW w:w="2791" w:type="dxa"/>
          </w:tcPr>
          <w:p w:rsidR="005128CC" w:rsidRPr="007334B3" w:rsidRDefault="005128CC" w:rsidP="005128CC">
            <w:pPr>
              <w:outlineLvl w:val="0"/>
              <w:rPr>
                <w:bCs/>
                <w:sz w:val="22"/>
                <w:szCs w:val="22"/>
              </w:rPr>
            </w:pPr>
            <w:r w:rsidRPr="007334B3">
              <w:rPr>
                <w:bCs/>
                <w:sz w:val="22"/>
                <w:szCs w:val="22"/>
              </w:rPr>
              <w:t>1200</w:t>
            </w:r>
          </w:p>
        </w:tc>
        <w:tc>
          <w:tcPr>
            <w:tcW w:w="2791" w:type="dxa"/>
          </w:tcPr>
          <w:p w:rsidR="005128CC" w:rsidRPr="007334B3" w:rsidRDefault="005128CC" w:rsidP="005128CC">
            <w:pPr>
              <w:outlineLvl w:val="0"/>
              <w:rPr>
                <w:bCs/>
                <w:sz w:val="22"/>
                <w:szCs w:val="22"/>
              </w:rPr>
            </w:pPr>
            <w:r w:rsidRPr="007334B3">
              <w:rPr>
                <w:bCs/>
                <w:sz w:val="22"/>
                <w:szCs w:val="22"/>
              </w:rPr>
              <w:t>72000</w:t>
            </w:r>
          </w:p>
        </w:tc>
        <w:tc>
          <w:tcPr>
            <w:tcW w:w="2791" w:type="dxa"/>
          </w:tcPr>
          <w:p w:rsidR="005128CC" w:rsidRPr="007334B3" w:rsidRDefault="005128CC" w:rsidP="005128CC">
            <w:pPr>
              <w:outlineLvl w:val="0"/>
              <w:rPr>
                <w:bCs/>
                <w:sz w:val="22"/>
                <w:szCs w:val="22"/>
              </w:rPr>
            </w:pPr>
            <w:r w:rsidRPr="007334B3">
              <w:rPr>
                <w:bCs/>
                <w:sz w:val="22"/>
                <w:szCs w:val="22"/>
              </w:rPr>
              <w:t>1800</w:t>
            </w:r>
          </w:p>
        </w:tc>
      </w:tr>
      <w:tr w:rsidR="005128CC" w:rsidRPr="007334B3" w:rsidTr="005128CC">
        <w:tc>
          <w:tcPr>
            <w:tcW w:w="3964" w:type="dxa"/>
          </w:tcPr>
          <w:p w:rsidR="005128CC" w:rsidRPr="007334B3" w:rsidRDefault="005128CC" w:rsidP="005128CC">
            <w:pPr>
              <w:outlineLvl w:val="0"/>
              <w:rPr>
                <w:b/>
                <w:bCs/>
                <w:sz w:val="22"/>
                <w:szCs w:val="22"/>
              </w:rPr>
            </w:pPr>
            <w:r w:rsidRPr="007334B3">
              <w:rPr>
                <w:b/>
                <w:bCs/>
                <w:sz w:val="22"/>
                <w:szCs w:val="22"/>
              </w:rPr>
              <w:lastRenderedPageBreak/>
              <w:t>Parama/labdara</w:t>
            </w:r>
          </w:p>
        </w:tc>
        <w:tc>
          <w:tcPr>
            <w:tcW w:w="2790" w:type="dxa"/>
          </w:tcPr>
          <w:p w:rsidR="005128CC" w:rsidRPr="007334B3" w:rsidRDefault="005128CC" w:rsidP="005128CC">
            <w:pPr>
              <w:outlineLvl w:val="0"/>
              <w:rPr>
                <w:b/>
                <w:bCs/>
                <w:sz w:val="22"/>
                <w:szCs w:val="22"/>
              </w:rPr>
            </w:pPr>
          </w:p>
        </w:tc>
        <w:tc>
          <w:tcPr>
            <w:tcW w:w="2791" w:type="dxa"/>
          </w:tcPr>
          <w:p w:rsidR="005128CC" w:rsidRPr="007334B3" w:rsidRDefault="005128CC" w:rsidP="005128CC">
            <w:pPr>
              <w:outlineLvl w:val="0"/>
              <w:rPr>
                <w:bCs/>
                <w:sz w:val="22"/>
                <w:szCs w:val="22"/>
              </w:rPr>
            </w:pPr>
            <w:r w:rsidRPr="007334B3">
              <w:rPr>
                <w:bCs/>
                <w:sz w:val="22"/>
                <w:szCs w:val="22"/>
              </w:rPr>
              <w:t>7000</w:t>
            </w:r>
          </w:p>
        </w:tc>
        <w:tc>
          <w:tcPr>
            <w:tcW w:w="2791" w:type="dxa"/>
          </w:tcPr>
          <w:p w:rsidR="005128CC" w:rsidRPr="007334B3" w:rsidRDefault="005128CC" w:rsidP="005128CC">
            <w:pPr>
              <w:outlineLvl w:val="0"/>
              <w:rPr>
                <w:bCs/>
                <w:sz w:val="22"/>
                <w:szCs w:val="22"/>
              </w:rPr>
            </w:pPr>
            <w:r w:rsidRPr="007334B3">
              <w:rPr>
                <w:bCs/>
                <w:sz w:val="22"/>
                <w:szCs w:val="22"/>
              </w:rPr>
              <w:t>3000</w:t>
            </w:r>
          </w:p>
        </w:tc>
        <w:tc>
          <w:tcPr>
            <w:tcW w:w="2791" w:type="dxa"/>
          </w:tcPr>
          <w:p w:rsidR="005128CC" w:rsidRPr="007334B3" w:rsidRDefault="005128CC" w:rsidP="005128CC">
            <w:pPr>
              <w:outlineLvl w:val="0"/>
              <w:rPr>
                <w:bCs/>
                <w:sz w:val="22"/>
                <w:szCs w:val="22"/>
              </w:rPr>
            </w:pPr>
            <w:r w:rsidRPr="007334B3">
              <w:rPr>
                <w:bCs/>
                <w:sz w:val="22"/>
                <w:szCs w:val="22"/>
              </w:rPr>
              <w:t>3000</w:t>
            </w:r>
          </w:p>
        </w:tc>
      </w:tr>
    </w:tbl>
    <w:p w:rsidR="00C40FF5" w:rsidRPr="007334B3" w:rsidRDefault="00C40FF5" w:rsidP="00894BEB">
      <w:pPr>
        <w:pStyle w:val="Default"/>
        <w:rPr>
          <w:b/>
          <w:bCs/>
          <w:sz w:val="22"/>
          <w:szCs w:val="22"/>
          <w:lang w:val="lt-LT"/>
        </w:rPr>
      </w:pPr>
    </w:p>
    <w:p w:rsidR="00C40FF5" w:rsidRPr="007334B3" w:rsidRDefault="00C40FF5" w:rsidP="00894BEB">
      <w:pPr>
        <w:pStyle w:val="Default"/>
        <w:rPr>
          <w:b/>
          <w:bCs/>
          <w:sz w:val="22"/>
          <w:szCs w:val="22"/>
          <w:lang w:val="lt-LT"/>
        </w:rPr>
      </w:pPr>
    </w:p>
    <w:p w:rsidR="003664A8" w:rsidRPr="007334B3" w:rsidRDefault="003664A8" w:rsidP="00894BEB">
      <w:pPr>
        <w:pStyle w:val="Default"/>
        <w:rPr>
          <w:sz w:val="22"/>
          <w:szCs w:val="22"/>
          <w:lang w:val="lt-LT"/>
        </w:rPr>
      </w:pPr>
      <w:r w:rsidRPr="007334B3">
        <w:rPr>
          <w:b/>
          <w:bCs/>
          <w:sz w:val="22"/>
          <w:szCs w:val="22"/>
          <w:lang w:val="lt-LT"/>
        </w:rPr>
        <w:t xml:space="preserve">STRATEGINIO PLANO ĮGYVENDINIMAS IR PRIEŽIŪRA </w:t>
      </w:r>
    </w:p>
    <w:p w:rsidR="003664A8" w:rsidRPr="007334B3" w:rsidRDefault="003664A8" w:rsidP="00894BEB">
      <w:pPr>
        <w:pStyle w:val="Default"/>
        <w:jc w:val="both"/>
        <w:rPr>
          <w:sz w:val="22"/>
          <w:szCs w:val="22"/>
          <w:lang w:val="lt-LT"/>
        </w:rPr>
      </w:pPr>
      <w:r w:rsidRPr="007334B3">
        <w:rPr>
          <w:sz w:val="22"/>
          <w:szCs w:val="22"/>
          <w:lang w:val="lt-LT"/>
        </w:rPr>
        <w:t xml:space="preserve">Siekiant sėkmingai įgyvendinti gimnazijos strateginį planą nuolat vykdoma gimnazijos veiklos stebėsena ir analizė, atliekamas vertinimas, vykdoma strategijos idėjų sklaida gimnazijos bendruomenėje: </w:t>
      </w:r>
    </w:p>
    <w:p w:rsidR="003664A8" w:rsidRPr="007334B3" w:rsidRDefault="003664A8" w:rsidP="00894BEB">
      <w:pPr>
        <w:pStyle w:val="Default"/>
        <w:numPr>
          <w:ilvl w:val="0"/>
          <w:numId w:val="13"/>
        </w:numPr>
        <w:jc w:val="both"/>
        <w:rPr>
          <w:sz w:val="22"/>
          <w:szCs w:val="22"/>
          <w:lang w:val="lt-LT"/>
        </w:rPr>
      </w:pPr>
      <w:r w:rsidRPr="007334B3">
        <w:rPr>
          <w:sz w:val="22"/>
          <w:szCs w:val="22"/>
          <w:lang w:val="lt-LT"/>
        </w:rPr>
        <w:t xml:space="preserve">Strategija  planuojama 3 metams, kiekvienais metais veikla planuojama kalendoriniams metams. Gimnazijos veiklos stebėsena ir vertinimas vykdomas visą strateginio plano įgyvendinimo laikotarpį. Gimnazijos direktorius ir pavaduotojai ugdymui stebi ir vertina,  kaip įgyvendinami strateginiai tikslai, kaip vykdomi uždaviniai, analizuoja vykdomų priemonių efektyvumą. </w:t>
      </w:r>
    </w:p>
    <w:p w:rsidR="003664A8" w:rsidRPr="007334B3" w:rsidRDefault="003664A8" w:rsidP="00894BEB">
      <w:pPr>
        <w:pStyle w:val="Default"/>
        <w:numPr>
          <w:ilvl w:val="0"/>
          <w:numId w:val="13"/>
        </w:numPr>
        <w:jc w:val="both"/>
        <w:rPr>
          <w:sz w:val="22"/>
          <w:szCs w:val="22"/>
          <w:lang w:val="lt-LT"/>
        </w:rPr>
      </w:pPr>
      <w:r w:rsidRPr="007334B3">
        <w:rPr>
          <w:sz w:val="22"/>
          <w:szCs w:val="22"/>
          <w:lang w:val="lt-LT"/>
        </w:rPr>
        <w:t xml:space="preserve">Ataskaita  apie tikslų ir uždavinių įgyvendinimą pateikiama Gimnazijos tarybai kalendorinių metų pabaigoje. </w:t>
      </w:r>
    </w:p>
    <w:p w:rsidR="003664A8" w:rsidRPr="007334B3" w:rsidRDefault="003664A8" w:rsidP="00894BEB">
      <w:pPr>
        <w:pStyle w:val="Default"/>
        <w:numPr>
          <w:ilvl w:val="0"/>
          <w:numId w:val="13"/>
        </w:numPr>
        <w:jc w:val="both"/>
        <w:rPr>
          <w:sz w:val="22"/>
          <w:szCs w:val="22"/>
          <w:lang w:val="lt-LT"/>
        </w:rPr>
      </w:pPr>
      <w:r w:rsidRPr="007334B3">
        <w:rPr>
          <w:sz w:val="22"/>
          <w:szCs w:val="22"/>
          <w:lang w:val="lt-LT"/>
        </w:rPr>
        <w:t xml:space="preserve">Strateginio plano koregavimas atliekamas kiekvienais metais </w:t>
      </w:r>
      <w:r w:rsidR="00C941E1" w:rsidRPr="007334B3">
        <w:rPr>
          <w:sz w:val="22"/>
          <w:szCs w:val="22"/>
          <w:lang w:val="lt-LT"/>
        </w:rPr>
        <w:t>gruodžio</w:t>
      </w:r>
      <w:r w:rsidRPr="007334B3">
        <w:rPr>
          <w:sz w:val="22"/>
          <w:szCs w:val="22"/>
          <w:lang w:val="lt-LT"/>
        </w:rPr>
        <w:t xml:space="preserve"> – </w:t>
      </w:r>
      <w:r w:rsidR="00B436F8" w:rsidRPr="007334B3">
        <w:rPr>
          <w:sz w:val="22"/>
          <w:szCs w:val="22"/>
          <w:lang w:val="lt-LT"/>
        </w:rPr>
        <w:t>sausio</w:t>
      </w:r>
      <w:r w:rsidRPr="007334B3">
        <w:rPr>
          <w:sz w:val="22"/>
          <w:szCs w:val="22"/>
          <w:lang w:val="lt-LT"/>
        </w:rPr>
        <w:t xml:space="preserve"> mėnesiais rengiant metų veiklos planą. </w:t>
      </w:r>
    </w:p>
    <w:p w:rsidR="003664A8" w:rsidRPr="007334B3" w:rsidRDefault="003664A8" w:rsidP="003121D9">
      <w:pPr>
        <w:spacing w:line="360" w:lineRule="auto"/>
        <w:outlineLvl w:val="0"/>
        <w:rPr>
          <w:b/>
          <w:bCs/>
          <w:sz w:val="22"/>
          <w:szCs w:val="22"/>
          <w:lang w:val="lt-LT"/>
        </w:rPr>
      </w:pPr>
    </w:p>
    <w:p w:rsidR="003664A8" w:rsidRPr="007334B3" w:rsidRDefault="00685AE1" w:rsidP="003121D9">
      <w:pPr>
        <w:spacing w:line="360" w:lineRule="auto"/>
        <w:outlineLvl w:val="0"/>
        <w:rPr>
          <w:sz w:val="22"/>
          <w:szCs w:val="22"/>
          <w:lang w:val="lt-LT"/>
        </w:rPr>
      </w:pPr>
      <w:r w:rsidRPr="007334B3">
        <w:rPr>
          <w:b/>
          <w:bCs/>
          <w:sz w:val="22"/>
          <w:szCs w:val="22"/>
          <w:lang w:val="lt-LT"/>
        </w:rPr>
        <w:t>PRI</w:t>
      </w:r>
      <w:r w:rsidR="003664A8" w:rsidRPr="007334B3">
        <w:rPr>
          <w:b/>
          <w:bCs/>
          <w:sz w:val="22"/>
          <w:szCs w:val="22"/>
          <w:lang w:val="lt-LT"/>
        </w:rPr>
        <w:t xml:space="preserve">TARTA </w:t>
      </w:r>
      <w:r w:rsidR="00FF7402" w:rsidRPr="007334B3">
        <w:rPr>
          <w:sz w:val="22"/>
          <w:szCs w:val="22"/>
          <w:lang w:val="lt-LT"/>
        </w:rPr>
        <w:t xml:space="preserve">2018 m. </w:t>
      </w:r>
      <w:r w:rsidR="000D1551" w:rsidRPr="007334B3">
        <w:rPr>
          <w:sz w:val="22"/>
          <w:szCs w:val="22"/>
          <w:lang w:val="lt-LT"/>
        </w:rPr>
        <w:t>gruodžio 20</w:t>
      </w:r>
      <w:r w:rsidR="003664A8" w:rsidRPr="007334B3">
        <w:rPr>
          <w:sz w:val="22"/>
          <w:szCs w:val="22"/>
          <w:lang w:val="lt-LT"/>
        </w:rPr>
        <w:t>d.</w:t>
      </w:r>
      <w:r w:rsidR="000D1551" w:rsidRPr="007334B3">
        <w:rPr>
          <w:sz w:val="22"/>
          <w:szCs w:val="22"/>
          <w:lang w:val="lt-LT"/>
        </w:rPr>
        <w:t>Gimnazijos</w:t>
      </w:r>
      <w:r w:rsidR="00FF7402" w:rsidRPr="007334B3">
        <w:rPr>
          <w:sz w:val="22"/>
          <w:szCs w:val="22"/>
          <w:lang w:val="lt-LT"/>
        </w:rPr>
        <w:t xml:space="preserve"> tarybos posėdyje Nr. </w:t>
      </w:r>
      <w:r w:rsidR="000D1551" w:rsidRPr="007334B3">
        <w:rPr>
          <w:sz w:val="22"/>
          <w:szCs w:val="22"/>
          <w:lang w:val="lt-LT"/>
        </w:rPr>
        <w:t>5</w:t>
      </w:r>
    </w:p>
    <w:p w:rsidR="003664A8" w:rsidRPr="007334B3" w:rsidRDefault="003664A8" w:rsidP="003121D9">
      <w:pPr>
        <w:spacing w:line="360" w:lineRule="auto"/>
        <w:outlineLvl w:val="0"/>
        <w:rPr>
          <w:b/>
          <w:bCs/>
          <w:sz w:val="22"/>
          <w:szCs w:val="22"/>
          <w:lang w:val="lt-LT"/>
        </w:rPr>
      </w:pPr>
      <w:r w:rsidRPr="007334B3">
        <w:rPr>
          <w:b/>
          <w:bCs/>
          <w:sz w:val="22"/>
          <w:szCs w:val="22"/>
          <w:lang w:val="lt-LT"/>
        </w:rPr>
        <w:t>Strategijos darbo grupė</w:t>
      </w:r>
    </w:p>
    <w:p w:rsidR="003664A8" w:rsidRPr="007334B3" w:rsidRDefault="00FF7402" w:rsidP="00FF7402">
      <w:pPr>
        <w:rPr>
          <w:sz w:val="22"/>
          <w:szCs w:val="22"/>
          <w:lang w:val="lt-LT"/>
        </w:rPr>
      </w:pPr>
      <w:r w:rsidRPr="007334B3">
        <w:rPr>
          <w:sz w:val="22"/>
          <w:szCs w:val="22"/>
          <w:lang w:val="lt-LT"/>
        </w:rPr>
        <w:t>T. Savel</w:t>
      </w:r>
      <w:r w:rsidR="002C0F5A" w:rsidRPr="007334B3">
        <w:rPr>
          <w:sz w:val="22"/>
          <w:szCs w:val="22"/>
          <w:lang w:val="lt-LT"/>
        </w:rPr>
        <w:t xml:space="preserve">, </w:t>
      </w:r>
      <w:r w:rsidRPr="007334B3">
        <w:rPr>
          <w:sz w:val="22"/>
          <w:szCs w:val="22"/>
          <w:lang w:val="lt-LT"/>
        </w:rPr>
        <w:t>M. Ladziato</w:t>
      </w:r>
      <w:r w:rsidR="002C0F5A" w:rsidRPr="007334B3">
        <w:rPr>
          <w:sz w:val="22"/>
          <w:szCs w:val="22"/>
          <w:lang w:val="lt-LT"/>
        </w:rPr>
        <w:t xml:space="preserve">, K. Sokolovskaja, R. Matulevičienė, </w:t>
      </w:r>
      <w:r w:rsidRPr="007334B3">
        <w:rPr>
          <w:sz w:val="22"/>
          <w:szCs w:val="22"/>
          <w:lang w:val="lt-LT"/>
        </w:rPr>
        <w:t>A. Šumska</w:t>
      </w:r>
      <w:r w:rsidR="002C0F5A" w:rsidRPr="007334B3">
        <w:rPr>
          <w:sz w:val="22"/>
          <w:szCs w:val="22"/>
          <w:lang w:val="lt-LT"/>
        </w:rPr>
        <w:t xml:space="preserve">, St. Ruris, </w:t>
      </w:r>
      <w:r w:rsidRPr="007334B3">
        <w:rPr>
          <w:sz w:val="22"/>
          <w:szCs w:val="22"/>
          <w:lang w:val="lt-LT"/>
        </w:rPr>
        <w:t xml:space="preserve">A. </w:t>
      </w:r>
      <w:r w:rsidR="002C0F5A" w:rsidRPr="007334B3">
        <w:rPr>
          <w:sz w:val="22"/>
          <w:szCs w:val="22"/>
          <w:lang w:val="lt-LT"/>
        </w:rPr>
        <w:t xml:space="preserve">Šimukonytė, </w:t>
      </w:r>
      <w:r w:rsidRPr="007334B3">
        <w:rPr>
          <w:sz w:val="22"/>
          <w:szCs w:val="22"/>
          <w:lang w:val="lt-LT"/>
        </w:rPr>
        <w:t>K. Voitkevič</w:t>
      </w:r>
      <w:r w:rsidR="003664A8" w:rsidRPr="007334B3">
        <w:rPr>
          <w:sz w:val="22"/>
          <w:szCs w:val="22"/>
          <w:lang w:val="lt-LT"/>
        </w:rPr>
        <w:t>(</w:t>
      </w:r>
      <w:r w:rsidRPr="007334B3">
        <w:rPr>
          <w:sz w:val="22"/>
          <w:szCs w:val="22"/>
          <w:lang w:val="lt-LT"/>
        </w:rPr>
        <w:t>2018-09-17 įsakymasNr. V3-139</w:t>
      </w:r>
      <w:r w:rsidR="003664A8" w:rsidRPr="007334B3">
        <w:rPr>
          <w:sz w:val="22"/>
          <w:szCs w:val="22"/>
          <w:lang w:val="lt-LT"/>
        </w:rPr>
        <w:t>)</w:t>
      </w:r>
    </w:p>
    <w:sectPr w:rsidR="003664A8" w:rsidRPr="007334B3" w:rsidSect="00133A37">
      <w:pgSz w:w="16838" w:h="11906" w:orient="landscape"/>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09D" w:rsidRDefault="008E209D" w:rsidP="00477C80">
      <w:r>
        <w:separator/>
      </w:r>
    </w:p>
  </w:endnote>
  <w:endnote w:type="continuationSeparator" w:id="1">
    <w:p w:rsidR="008E209D" w:rsidRDefault="008E209D" w:rsidP="00477C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09D" w:rsidRDefault="008E209D" w:rsidP="00477C80">
      <w:r>
        <w:separator/>
      </w:r>
    </w:p>
  </w:footnote>
  <w:footnote w:type="continuationSeparator" w:id="1">
    <w:p w:rsidR="008E209D" w:rsidRDefault="008E209D" w:rsidP="00477C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2759"/>
    <w:multiLevelType w:val="hybridMultilevel"/>
    <w:tmpl w:val="030885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3F24F2"/>
    <w:multiLevelType w:val="hybridMultilevel"/>
    <w:tmpl w:val="424CF32C"/>
    <w:lvl w:ilvl="0" w:tplc="2D0463A6">
      <w:start w:val="1"/>
      <w:numFmt w:val="decimal"/>
      <w:lvlText w:val="%1."/>
      <w:lvlJc w:val="left"/>
      <w:pPr>
        <w:tabs>
          <w:tab w:val="num" w:pos="814"/>
        </w:tabs>
        <w:ind w:left="814" w:hanging="360"/>
      </w:pPr>
      <w:rPr>
        <w:rFonts w:hint="default"/>
      </w:rPr>
    </w:lvl>
    <w:lvl w:ilvl="1" w:tplc="04270019">
      <w:start w:val="1"/>
      <w:numFmt w:val="lowerLetter"/>
      <w:lvlText w:val="%2."/>
      <w:lvlJc w:val="left"/>
      <w:pPr>
        <w:tabs>
          <w:tab w:val="num" w:pos="1534"/>
        </w:tabs>
        <w:ind w:left="1534" w:hanging="360"/>
      </w:pPr>
    </w:lvl>
    <w:lvl w:ilvl="2" w:tplc="0427001B">
      <w:start w:val="1"/>
      <w:numFmt w:val="lowerRoman"/>
      <w:lvlText w:val="%3."/>
      <w:lvlJc w:val="right"/>
      <w:pPr>
        <w:tabs>
          <w:tab w:val="num" w:pos="2254"/>
        </w:tabs>
        <w:ind w:left="2254" w:hanging="180"/>
      </w:pPr>
    </w:lvl>
    <w:lvl w:ilvl="3" w:tplc="0427000F">
      <w:start w:val="1"/>
      <w:numFmt w:val="decimal"/>
      <w:lvlText w:val="%4."/>
      <w:lvlJc w:val="left"/>
      <w:pPr>
        <w:tabs>
          <w:tab w:val="num" w:pos="2974"/>
        </w:tabs>
        <w:ind w:left="2974" w:hanging="360"/>
      </w:pPr>
    </w:lvl>
    <w:lvl w:ilvl="4" w:tplc="04270019">
      <w:start w:val="1"/>
      <w:numFmt w:val="lowerLetter"/>
      <w:lvlText w:val="%5."/>
      <w:lvlJc w:val="left"/>
      <w:pPr>
        <w:tabs>
          <w:tab w:val="num" w:pos="3694"/>
        </w:tabs>
        <w:ind w:left="3694" w:hanging="360"/>
      </w:pPr>
    </w:lvl>
    <w:lvl w:ilvl="5" w:tplc="0427001B">
      <w:start w:val="1"/>
      <w:numFmt w:val="lowerRoman"/>
      <w:lvlText w:val="%6."/>
      <w:lvlJc w:val="right"/>
      <w:pPr>
        <w:tabs>
          <w:tab w:val="num" w:pos="4414"/>
        </w:tabs>
        <w:ind w:left="4414" w:hanging="180"/>
      </w:pPr>
    </w:lvl>
    <w:lvl w:ilvl="6" w:tplc="0427000F">
      <w:start w:val="1"/>
      <w:numFmt w:val="decimal"/>
      <w:lvlText w:val="%7."/>
      <w:lvlJc w:val="left"/>
      <w:pPr>
        <w:tabs>
          <w:tab w:val="num" w:pos="5134"/>
        </w:tabs>
        <w:ind w:left="5134" w:hanging="360"/>
      </w:pPr>
    </w:lvl>
    <w:lvl w:ilvl="7" w:tplc="04270019">
      <w:start w:val="1"/>
      <w:numFmt w:val="lowerLetter"/>
      <w:lvlText w:val="%8."/>
      <w:lvlJc w:val="left"/>
      <w:pPr>
        <w:tabs>
          <w:tab w:val="num" w:pos="5854"/>
        </w:tabs>
        <w:ind w:left="5854" w:hanging="360"/>
      </w:pPr>
    </w:lvl>
    <w:lvl w:ilvl="8" w:tplc="0427001B">
      <w:start w:val="1"/>
      <w:numFmt w:val="lowerRoman"/>
      <w:lvlText w:val="%9."/>
      <w:lvlJc w:val="right"/>
      <w:pPr>
        <w:tabs>
          <w:tab w:val="num" w:pos="6574"/>
        </w:tabs>
        <w:ind w:left="6574" w:hanging="180"/>
      </w:pPr>
    </w:lvl>
  </w:abstractNum>
  <w:abstractNum w:abstractNumId="2">
    <w:nsid w:val="16D05A2B"/>
    <w:multiLevelType w:val="hybridMultilevel"/>
    <w:tmpl w:val="E5BC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D6FF9"/>
    <w:multiLevelType w:val="hybridMultilevel"/>
    <w:tmpl w:val="84AE8D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8BC132B"/>
    <w:multiLevelType w:val="hybridMultilevel"/>
    <w:tmpl w:val="3D30D5A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190A3EC6"/>
    <w:multiLevelType w:val="hybridMultilevel"/>
    <w:tmpl w:val="30DCD1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D114565"/>
    <w:multiLevelType w:val="hybridMultilevel"/>
    <w:tmpl w:val="D220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5E2F0A"/>
    <w:multiLevelType w:val="hybridMultilevel"/>
    <w:tmpl w:val="22849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4F50DC"/>
    <w:multiLevelType w:val="hybridMultilevel"/>
    <w:tmpl w:val="5CE8AA6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15C750B"/>
    <w:multiLevelType w:val="hybridMultilevel"/>
    <w:tmpl w:val="4D66D96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4534E9F"/>
    <w:multiLevelType w:val="hybridMultilevel"/>
    <w:tmpl w:val="E332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DE5D27"/>
    <w:multiLevelType w:val="hybridMultilevel"/>
    <w:tmpl w:val="030885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9334E6F"/>
    <w:multiLevelType w:val="hybridMultilevel"/>
    <w:tmpl w:val="4B9E83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9DC08B1"/>
    <w:multiLevelType w:val="hybridMultilevel"/>
    <w:tmpl w:val="521216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A1B007B"/>
    <w:multiLevelType w:val="hybridMultilevel"/>
    <w:tmpl w:val="E25C7E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BBF6C36"/>
    <w:multiLevelType w:val="hybridMultilevel"/>
    <w:tmpl w:val="4D5AFE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C934F4C"/>
    <w:multiLevelType w:val="hybridMultilevel"/>
    <w:tmpl w:val="D8ACB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404D33"/>
    <w:multiLevelType w:val="hybridMultilevel"/>
    <w:tmpl w:val="B472F038"/>
    <w:lvl w:ilvl="0" w:tplc="04090001">
      <w:start w:val="1"/>
      <w:numFmt w:val="bullet"/>
      <w:lvlText w:val=""/>
      <w:lvlJc w:val="left"/>
      <w:pPr>
        <w:ind w:left="1431" w:hanging="360"/>
      </w:pPr>
      <w:rPr>
        <w:rFonts w:ascii="Symbol" w:hAnsi="Symbol" w:hint="default"/>
      </w:rPr>
    </w:lvl>
    <w:lvl w:ilvl="1" w:tplc="04090003" w:tentative="1">
      <w:start w:val="1"/>
      <w:numFmt w:val="bullet"/>
      <w:lvlText w:val="o"/>
      <w:lvlJc w:val="left"/>
      <w:pPr>
        <w:ind w:left="2151" w:hanging="360"/>
      </w:pPr>
      <w:rPr>
        <w:rFonts w:ascii="Courier New" w:hAnsi="Courier New" w:cs="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18">
    <w:nsid w:val="30782530"/>
    <w:multiLevelType w:val="hybridMultilevel"/>
    <w:tmpl w:val="A910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4F6202"/>
    <w:multiLevelType w:val="hybridMultilevel"/>
    <w:tmpl w:val="D7AA4F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9D301F5"/>
    <w:multiLevelType w:val="hybridMultilevel"/>
    <w:tmpl w:val="59B841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660C82"/>
    <w:multiLevelType w:val="hybridMultilevel"/>
    <w:tmpl w:val="1B04ACDA"/>
    <w:lvl w:ilvl="0" w:tplc="00504C4A">
      <w:start w:val="2"/>
      <w:numFmt w:val="bullet"/>
      <w:lvlText w:val="-"/>
      <w:lvlJc w:val="left"/>
      <w:pPr>
        <w:ind w:left="1080" w:hanging="360"/>
      </w:pPr>
      <w:rPr>
        <w:rFonts w:ascii="Times New Roman" w:eastAsia="SimSu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2">
    <w:nsid w:val="4005329A"/>
    <w:multiLevelType w:val="hybridMultilevel"/>
    <w:tmpl w:val="D17E8ABC"/>
    <w:lvl w:ilvl="0" w:tplc="639007E8">
      <w:start w:val="1"/>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0E54816"/>
    <w:multiLevelType w:val="hybridMultilevel"/>
    <w:tmpl w:val="850CB0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4A862CD2"/>
    <w:multiLevelType w:val="hybridMultilevel"/>
    <w:tmpl w:val="662E7D56"/>
    <w:lvl w:ilvl="0" w:tplc="04090001">
      <w:start w:val="1"/>
      <w:numFmt w:val="bullet"/>
      <w:lvlText w:val=""/>
      <w:lvlJc w:val="left"/>
      <w:pPr>
        <w:tabs>
          <w:tab w:val="num" w:pos="2020"/>
        </w:tabs>
        <w:ind w:left="2020" w:hanging="360"/>
      </w:pPr>
      <w:rPr>
        <w:rFonts w:ascii="Symbol" w:hAnsi="Symbol" w:cs="Symbol" w:hint="default"/>
      </w:rPr>
    </w:lvl>
    <w:lvl w:ilvl="1" w:tplc="04090003">
      <w:start w:val="1"/>
      <w:numFmt w:val="bullet"/>
      <w:lvlText w:val="o"/>
      <w:lvlJc w:val="left"/>
      <w:pPr>
        <w:tabs>
          <w:tab w:val="num" w:pos="2740"/>
        </w:tabs>
        <w:ind w:left="2740" w:hanging="360"/>
      </w:pPr>
      <w:rPr>
        <w:rFonts w:ascii="Courier New" w:hAnsi="Courier New" w:cs="Courier New" w:hint="default"/>
      </w:rPr>
    </w:lvl>
    <w:lvl w:ilvl="2" w:tplc="04090005">
      <w:start w:val="1"/>
      <w:numFmt w:val="bullet"/>
      <w:lvlText w:val=""/>
      <w:lvlJc w:val="left"/>
      <w:pPr>
        <w:tabs>
          <w:tab w:val="num" w:pos="3460"/>
        </w:tabs>
        <w:ind w:left="3460" w:hanging="360"/>
      </w:pPr>
      <w:rPr>
        <w:rFonts w:ascii="Wingdings" w:hAnsi="Wingdings" w:cs="Wingdings" w:hint="default"/>
      </w:rPr>
    </w:lvl>
    <w:lvl w:ilvl="3" w:tplc="04090001">
      <w:start w:val="1"/>
      <w:numFmt w:val="bullet"/>
      <w:lvlText w:val=""/>
      <w:lvlJc w:val="left"/>
      <w:pPr>
        <w:tabs>
          <w:tab w:val="num" w:pos="4180"/>
        </w:tabs>
        <w:ind w:left="4180" w:hanging="360"/>
      </w:pPr>
      <w:rPr>
        <w:rFonts w:ascii="Symbol" w:hAnsi="Symbol" w:cs="Symbol" w:hint="default"/>
      </w:rPr>
    </w:lvl>
    <w:lvl w:ilvl="4" w:tplc="04090003">
      <w:start w:val="1"/>
      <w:numFmt w:val="bullet"/>
      <w:lvlText w:val="o"/>
      <w:lvlJc w:val="left"/>
      <w:pPr>
        <w:tabs>
          <w:tab w:val="num" w:pos="4900"/>
        </w:tabs>
        <w:ind w:left="4900" w:hanging="360"/>
      </w:pPr>
      <w:rPr>
        <w:rFonts w:ascii="Courier New" w:hAnsi="Courier New" w:cs="Courier New" w:hint="default"/>
      </w:rPr>
    </w:lvl>
    <w:lvl w:ilvl="5" w:tplc="04090005">
      <w:start w:val="1"/>
      <w:numFmt w:val="bullet"/>
      <w:lvlText w:val=""/>
      <w:lvlJc w:val="left"/>
      <w:pPr>
        <w:tabs>
          <w:tab w:val="num" w:pos="5620"/>
        </w:tabs>
        <w:ind w:left="5620" w:hanging="360"/>
      </w:pPr>
      <w:rPr>
        <w:rFonts w:ascii="Wingdings" w:hAnsi="Wingdings" w:cs="Wingdings" w:hint="default"/>
      </w:rPr>
    </w:lvl>
    <w:lvl w:ilvl="6" w:tplc="04090001">
      <w:start w:val="1"/>
      <w:numFmt w:val="bullet"/>
      <w:lvlText w:val=""/>
      <w:lvlJc w:val="left"/>
      <w:pPr>
        <w:tabs>
          <w:tab w:val="num" w:pos="6340"/>
        </w:tabs>
        <w:ind w:left="6340" w:hanging="360"/>
      </w:pPr>
      <w:rPr>
        <w:rFonts w:ascii="Symbol" w:hAnsi="Symbol" w:cs="Symbol" w:hint="default"/>
      </w:rPr>
    </w:lvl>
    <w:lvl w:ilvl="7" w:tplc="04090003">
      <w:start w:val="1"/>
      <w:numFmt w:val="bullet"/>
      <w:lvlText w:val="o"/>
      <w:lvlJc w:val="left"/>
      <w:pPr>
        <w:tabs>
          <w:tab w:val="num" w:pos="7060"/>
        </w:tabs>
        <w:ind w:left="7060" w:hanging="360"/>
      </w:pPr>
      <w:rPr>
        <w:rFonts w:ascii="Courier New" w:hAnsi="Courier New" w:cs="Courier New" w:hint="default"/>
      </w:rPr>
    </w:lvl>
    <w:lvl w:ilvl="8" w:tplc="04090005">
      <w:start w:val="1"/>
      <w:numFmt w:val="bullet"/>
      <w:lvlText w:val=""/>
      <w:lvlJc w:val="left"/>
      <w:pPr>
        <w:tabs>
          <w:tab w:val="num" w:pos="7780"/>
        </w:tabs>
        <w:ind w:left="7780" w:hanging="360"/>
      </w:pPr>
      <w:rPr>
        <w:rFonts w:ascii="Wingdings" w:hAnsi="Wingdings" w:cs="Wingdings" w:hint="default"/>
      </w:rPr>
    </w:lvl>
  </w:abstractNum>
  <w:abstractNum w:abstractNumId="25">
    <w:nsid w:val="4A9F78D3"/>
    <w:multiLevelType w:val="hybridMultilevel"/>
    <w:tmpl w:val="0EBC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B458F6"/>
    <w:multiLevelType w:val="hybridMultilevel"/>
    <w:tmpl w:val="1BDE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673243"/>
    <w:multiLevelType w:val="hybridMultilevel"/>
    <w:tmpl w:val="418C1D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62472A1"/>
    <w:multiLevelType w:val="hybridMultilevel"/>
    <w:tmpl w:val="5E30B6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8840241"/>
    <w:multiLevelType w:val="hybridMultilevel"/>
    <w:tmpl w:val="6B0A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781388"/>
    <w:multiLevelType w:val="hybridMultilevel"/>
    <w:tmpl w:val="6EBEDB20"/>
    <w:lvl w:ilvl="0" w:tplc="A30EF15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nsid w:val="5DD629C1"/>
    <w:multiLevelType w:val="hybridMultilevel"/>
    <w:tmpl w:val="007A898A"/>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32">
    <w:nsid w:val="5E744FDA"/>
    <w:multiLevelType w:val="hybridMultilevel"/>
    <w:tmpl w:val="55006AE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3">
    <w:nsid w:val="63296142"/>
    <w:multiLevelType w:val="hybridMultilevel"/>
    <w:tmpl w:val="FD347A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635202EF"/>
    <w:multiLevelType w:val="hybridMultilevel"/>
    <w:tmpl w:val="8B4EAC2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5">
    <w:nsid w:val="65A83276"/>
    <w:multiLevelType w:val="hybridMultilevel"/>
    <w:tmpl w:val="1476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895959"/>
    <w:multiLevelType w:val="hybridMultilevel"/>
    <w:tmpl w:val="0D2CAF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66C97953"/>
    <w:multiLevelType w:val="hybridMultilevel"/>
    <w:tmpl w:val="62888D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C09676D"/>
    <w:multiLevelType w:val="hybridMultilevel"/>
    <w:tmpl w:val="2A16D0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6F6C5390"/>
    <w:multiLevelType w:val="hybridMultilevel"/>
    <w:tmpl w:val="E7EE4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5F1E68"/>
    <w:multiLevelType w:val="hybridMultilevel"/>
    <w:tmpl w:val="8AD241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nsid w:val="747C1A2F"/>
    <w:multiLevelType w:val="hybridMultilevel"/>
    <w:tmpl w:val="5720BDC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2">
    <w:nsid w:val="7AD33567"/>
    <w:multiLevelType w:val="hybridMultilevel"/>
    <w:tmpl w:val="F904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4"/>
  </w:num>
  <w:num w:numId="4">
    <w:abstractNumId w:val="14"/>
  </w:num>
  <w:num w:numId="5">
    <w:abstractNumId w:val="28"/>
  </w:num>
  <w:num w:numId="6">
    <w:abstractNumId w:val="22"/>
  </w:num>
  <w:num w:numId="7">
    <w:abstractNumId w:val="21"/>
  </w:num>
  <w:num w:numId="8">
    <w:abstractNumId w:val="30"/>
  </w:num>
  <w:num w:numId="9">
    <w:abstractNumId w:val="31"/>
  </w:num>
  <w:num w:numId="10">
    <w:abstractNumId w:val="5"/>
  </w:num>
  <w:num w:numId="11">
    <w:abstractNumId w:val="27"/>
  </w:num>
  <w:num w:numId="12">
    <w:abstractNumId w:val="0"/>
  </w:num>
  <w:num w:numId="13">
    <w:abstractNumId w:val="11"/>
  </w:num>
  <w:num w:numId="14">
    <w:abstractNumId w:val="9"/>
  </w:num>
  <w:num w:numId="15">
    <w:abstractNumId w:val="13"/>
  </w:num>
  <w:num w:numId="16">
    <w:abstractNumId w:val="12"/>
  </w:num>
  <w:num w:numId="17">
    <w:abstractNumId w:val="8"/>
  </w:num>
  <w:num w:numId="18">
    <w:abstractNumId w:val="19"/>
  </w:num>
  <w:num w:numId="19">
    <w:abstractNumId w:val="37"/>
  </w:num>
  <w:num w:numId="20">
    <w:abstractNumId w:val="23"/>
  </w:num>
  <w:num w:numId="21">
    <w:abstractNumId w:val="34"/>
  </w:num>
  <w:num w:numId="22">
    <w:abstractNumId w:val="15"/>
  </w:num>
  <w:num w:numId="23">
    <w:abstractNumId w:val="20"/>
  </w:num>
  <w:num w:numId="24">
    <w:abstractNumId w:val="7"/>
  </w:num>
  <w:num w:numId="25">
    <w:abstractNumId w:val="42"/>
  </w:num>
  <w:num w:numId="26">
    <w:abstractNumId w:val="18"/>
  </w:num>
  <w:num w:numId="27">
    <w:abstractNumId w:val="2"/>
  </w:num>
  <w:num w:numId="28">
    <w:abstractNumId w:val="39"/>
  </w:num>
  <w:num w:numId="29">
    <w:abstractNumId w:val="16"/>
  </w:num>
  <w:num w:numId="30">
    <w:abstractNumId w:val="6"/>
  </w:num>
  <w:num w:numId="31">
    <w:abstractNumId w:val="35"/>
  </w:num>
  <w:num w:numId="32">
    <w:abstractNumId w:val="3"/>
  </w:num>
  <w:num w:numId="33">
    <w:abstractNumId w:val="40"/>
  </w:num>
  <w:num w:numId="34">
    <w:abstractNumId w:val="41"/>
  </w:num>
  <w:num w:numId="35">
    <w:abstractNumId w:val="36"/>
  </w:num>
  <w:num w:numId="36">
    <w:abstractNumId w:val="38"/>
  </w:num>
  <w:num w:numId="37">
    <w:abstractNumId w:val="33"/>
  </w:num>
  <w:num w:numId="38">
    <w:abstractNumId w:val="10"/>
  </w:num>
  <w:num w:numId="39">
    <w:abstractNumId w:val="32"/>
  </w:num>
  <w:num w:numId="40">
    <w:abstractNumId w:val="17"/>
  </w:num>
  <w:num w:numId="41">
    <w:abstractNumId w:val="26"/>
  </w:num>
  <w:num w:numId="42">
    <w:abstractNumId w:val="25"/>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3121D9"/>
    <w:rsid w:val="00002DD1"/>
    <w:rsid w:val="00004DE5"/>
    <w:rsid w:val="00007BC5"/>
    <w:rsid w:val="00010E34"/>
    <w:rsid w:val="00015008"/>
    <w:rsid w:val="000160CD"/>
    <w:rsid w:val="000203E3"/>
    <w:rsid w:val="000214B2"/>
    <w:rsid w:val="00030011"/>
    <w:rsid w:val="000410FF"/>
    <w:rsid w:val="000431EA"/>
    <w:rsid w:val="0004431E"/>
    <w:rsid w:val="00046D4C"/>
    <w:rsid w:val="0004760A"/>
    <w:rsid w:val="000660CB"/>
    <w:rsid w:val="00067866"/>
    <w:rsid w:val="0007107E"/>
    <w:rsid w:val="000757CB"/>
    <w:rsid w:val="000777C3"/>
    <w:rsid w:val="000825AB"/>
    <w:rsid w:val="000845FC"/>
    <w:rsid w:val="000960E8"/>
    <w:rsid w:val="000A08DF"/>
    <w:rsid w:val="000A75BF"/>
    <w:rsid w:val="000B629C"/>
    <w:rsid w:val="000C04F2"/>
    <w:rsid w:val="000C270D"/>
    <w:rsid w:val="000C3BC2"/>
    <w:rsid w:val="000C491B"/>
    <w:rsid w:val="000C53E7"/>
    <w:rsid w:val="000C6F53"/>
    <w:rsid w:val="000D097C"/>
    <w:rsid w:val="000D1551"/>
    <w:rsid w:val="000D5006"/>
    <w:rsid w:val="000D595A"/>
    <w:rsid w:val="000D7866"/>
    <w:rsid w:val="000E2A36"/>
    <w:rsid w:val="000E43D0"/>
    <w:rsid w:val="000E6354"/>
    <w:rsid w:val="000F0662"/>
    <w:rsid w:val="000F0E6F"/>
    <w:rsid w:val="000F4F92"/>
    <w:rsid w:val="000F7C9E"/>
    <w:rsid w:val="00100882"/>
    <w:rsid w:val="00100DD6"/>
    <w:rsid w:val="0010305D"/>
    <w:rsid w:val="00103B56"/>
    <w:rsid w:val="00106C19"/>
    <w:rsid w:val="00107634"/>
    <w:rsid w:val="001110EF"/>
    <w:rsid w:val="001116AB"/>
    <w:rsid w:val="001155C3"/>
    <w:rsid w:val="0012709B"/>
    <w:rsid w:val="00127381"/>
    <w:rsid w:val="00127B52"/>
    <w:rsid w:val="00133A37"/>
    <w:rsid w:val="00144930"/>
    <w:rsid w:val="00150D83"/>
    <w:rsid w:val="00152BFB"/>
    <w:rsid w:val="00157107"/>
    <w:rsid w:val="00157DFA"/>
    <w:rsid w:val="001621CB"/>
    <w:rsid w:val="00166747"/>
    <w:rsid w:val="00166C17"/>
    <w:rsid w:val="001676FB"/>
    <w:rsid w:val="001737F2"/>
    <w:rsid w:val="00182A67"/>
    <w:rsid w:val="0018618B"/>
    <w:rsid w:val="00191990"/>
    <w:rsid w:val="00191B92"/>
    <w:rsid w:val="001923BD"/>
    <w:rsid w:val="00192E8C"/>
    <w:rsid w:val="001978E9"/>
    <w:rsid w:val="001A2E75"/>
    <w:rsid w:val="001A7C1E"/>
    <w:rsid w:val="001B018D"/>
    <w:rsid w:val="001B0198"/>
    <w:rsid w:val="001B537A"/>
    <w:rsid w:val="001B6DAD"/>
    <w:rsid w:val="001C3301"/>
    <w:rsid w:val="001C7640"/>
    <w:rsid w:val="001D456C"/>
    <w:rsid w:val="001D7A08"/>
    <w:rsid w:val="001E22C3"/>
    <w:rsid w:val="001E2558"/>
    <w:rsid w:val="001E494E"/>
    <w:rsid w:val="001E4DC6"/>
    <w:rsid w:val="001F29F8"/>
    <w:rsid w:val="001F4713"/>
    <w:rsid w:val="001F4BA5"/>
    <w:rsid w:val="001F4BD8"/>
    <w:rsid w:val="002005E1"/>
    <w:rsid w:val="00203ECF"/>
    <w:rsid w:val="00210EA9"/>
    <w:rsid w:val="00231A4F"/>
    <w:rsid w:val="00234117"/>
    <w:rsid w:val="00235A9F"/>
    <w:rsid w:val="002423EC"/>
    <w:rsid w:val="00244D84"/>
    <w:rsid w:val="002460E1"/>
    <w:rsid w:val="002506C4"/>
    <w:rsid w:val="002543CA"/>
    <w:rsid w:val="002559F1"/>
    <w:rsid w:val="00257089"/>
    <w:rsid w:val="002574C6"/>
    <w:rsid w:val="00270333"/>
    <w:rsid w:val="0027610D"/>
    <w:rsid w:val="00276D07"/>
    <w:rsid w:val="00276F48"/>
    <w:rsid w:val="00277C13"/>
    <w:rsid w:val="002858BC"/>
    <w:rsid w:val="0029072D"/>
    <w:rsid w:val="00290FF2"/>
    <w:rsid w:val="002912DC"/>
    <w:rsid w:val="002927BA"/>
    <w:rsid w:val="002945A4"/>
    <w:rsid w:val="0029521C"/>
    <w:rsid w:val="002A106C"/>
    <w:rsid w:val="002A66FA"/>
    <w:rsid w:val="002B1634"/>
    <w:rsid w:val="002B4DBF"/>
    <w:rsid w:val="002B7E65"/>
    <w:rsid w:val="002C0F5A"/>
    <w:rsid w:val="002C5AB0"/>
    <w:rsid w:val="002C6077"/>
    <w:rsid w:val="002C726C"/>
    <w:rsid w:val="002D22CD"/>
    <w:rsid w:val="002D333D"/>
    <w:rsid w:val="002D4FE0"/>
    <w:rsid w:val="002D5D64"/>
    <w:rsid w:val="002D63F6"/>
    <w:rsid w:val="002D652E"/>
    <w:rsid w:val="002E036F"/>
    <w:rsid w:val="002E0C08"/>
    <w:rsid w:val="002E3D84"/>
    <w:rsid w:val="002E629B"/>
    <w:rsid w:val="002E7863"/>
    <w:rsid w:val="003119A3"/>
    <w:rsid w:val="003121D9"/>
    <w:rsid w:val="00312803"/>
    <w:rsid w:val="00313C96"/>
    <w:rsid w:val="00314868"/>
    <w:rsid w:val="00315B10"/>
    <w:rsid w:val="00315D47"/>
    <w:rsid w:val="003165B1"/>
    <w:rsid w:val="00316EE0"/>
    <w:rsid w:val="00322AD3"/>
    <w:rsid w:val="00323E6F"/>
    <w:rsid w:val="00325463"/>
    <w:rsid w:val="00325929"/>
    <w:rsid w:val="003260E4"/>
    <w:rsid w:val="003273FE"/>
    <w:rsid w:val="0033317E"/>
    <w:rsid w:val="00334430"/>
    <w:rsid w:val="0033445D"/>
    <w:rsid w:val="00334F55"/>
    <w:rsid w:val="0033598C"/>
    <w:rsid w:val="00335EA4"/>
    <w:rsid w:val="00335EFC"/>
    <w:rsid w:val="0034188D"/>
    <w:rsid w:val="00342890"/>
    <w:rsid w:val="003436F9"/>
    <w:rsid w:val="00355FF3"/>
    <w:rsid w:val="00361281"/>
    <w:rsid w:val="00361445"/>
    <w:rsid w:val="00361F4F"/>
    <w:rsid w:val="00364D44"/>
    <w:rsid w:val="00365393"/>
    <w:rsid w:val="003664A8"/>
    <w:rsid w:val="00367112"/>
    <w:rsid w:val="00367E80"/>
    <w:rsid w:val="00371E84"/>
    <w:rsid w:val="0037238C"/>
    <w:rsid w:val="00374B78"/>
    <w:rsid w:val="00375795"/>
    <w:rsid w:val="00380FFA"/>
    <w:rsid w:val="00381158"/>
    <w:rsid w:val="00381E4C"/>
    <w:rsid w:val="00384936"/>
    <w:rsid w:val="00386976"/>
    <w:rsid w:val="003875F7"/>
    <w:rsid w:val="0039599E"/>
    <w:rsid w:val="00395DD8"/>
    <w:rsid w:val="003A1A54"/>
    <w:rsid w:val="003B0AF0"/>
    <w:rsid w:val="003B1BA7"/>
    <w:rsid w:val="003B2304"/>
    <w:rsid w:val="003B284A"/>
    <w:rsid w:val="003B41DF"/>
    <w:rsid w:val="003B43B9"/>
    <w:rsid w:val="003C0269"/>
    <w:rsid w:val="003C3162"/>
    <w:rsid w:val="003D0C32"/>
    <w:rsid w:val="003D33C4"/>
    <w:rsid w:val="003D35D1"/>
    <w:rsid w:val="003D3B6E"/>
    <w:rsid w:val="003D6D8E"/>
    <w:rsid w:val="003D6EA5"/>
    <w:rsid w:val="003E060A"/>
    <w:rsid w:val="003E3D8A"/>
    <w:rsid w:val="003E68C8"/>
    <w:rsid w:val="003E790F"/>
    <w:rsid w:val="003F547C"/>
    <w:rsid w:val="00406206"/>
    <w:rsid w:val="00407C2E"/>
    <w:rsid w:val="00411DD8"/>
    <w:rsid w:val="00412451"/>
    <w:rsid w:val="00412D62"/>
    <w:rsid w:val="0041519A"/>
    <w:rsid w:val="00416AA9"/>
    <w:rsid w:val="004177FD"/>
    <w:rsid w:val="00420DF5"/>
    <w:rsid w:val="00422FC6"/>
    <w:rsid w:val="004251C9"/>
    <w:rsid w:val="00425BA9"/>
    <w:rsid w:val="004271D7"/>
    <w:rsid w:val="00432FEE"/>
    <w:rsid w:val="00436F05"/>
    <w:rsid w:val="00442A05"/>
    <w:rsid w:val="004430ED"/>
    <w:rsid w:val="0044438C"/>
    <w:rsid w:val="004610C5"/>
    <w:rsid w:val="004633E3"/>
    <w:rsid w:val="004653BC"/>
    <w:rsid w:val="00471114"/>
    <w:rsid w:val="0047133A"/>
    <w:rsid w:val="00471C4C"/>
    <w:rsid w:val="00473814"/>
    <w:rsid w:val="00477C80"/>
    <w:rsid w:val="00481C46"/>
    <w:rsid w:val="004828E4"/>
    <w:rsid w:val="00482B37"/>
    <w:rsid w:val="00485EEE"/>
    <w:rsid w:val="0048674F"/>
    <w:rsid w:val="00492757"/>
    <w:rsid w:val="0049429B"/>
    <w:rsid w:val="004A5B42"/>
    <w:rsid w:val="004B0389"/>
    <w:rsid w:val="004B3483"/>
    <w:rsid w:val="004B3583"/>
    <w:rsid w:val="004B3E6D"/>
    <w:rsid w:val="004C2E0B"/>
    <w:rsid w:val="004C3572"/>
    <w:rsid w:val="004C7008"/>
    <w:rsid w:val="004C7DB1"/>
    <w:rsid w:val="004C7E0F"/>
    <w:rsid w:val="004D23DB"/>
    <w:rsid w:val="004D36C1"/>
    <w:rsid w:val="004D6924"/>
    <w:rsid w:val="004D7ABC"/>
    <w:rsid w:val="004D7C39"/>
    <w:rsid w:val="004F1E2D"/>
    <w:rsid w:val="004F3504"/>
    <w:rsid w:val="00501C6D"/>
    <w:rsid w:val="00501E32"/>
    <w:rsid w:val="005023AE"/>
    <w:rsid w:val="005044BD"/>
    <w:rsid w:val="00507193"/>
    <w:rsid w:val="0051088F"/>
    <w:rsid w:val="005128CC"/>
    <w:rsid w:val="005176DB"/>
    <w:rsid w:val="00520566"/>
    <w:rsid w:val="0052333D"/>
    <w:rsid w:val="0053086B"/>
    <w:rsid w:val="00532C98"/>
    <w:rsid w:val="0054241D"/>
    <w:rsid w:val="00555B7E"/>
    <w:rsid w:val="00556B33"/>
    <w:rsid w:val="00560567"/>
    <w:rsid w:val="00561671"/>
    <w:rsid w:val="0056614D"/>
    <w:rsid w:val="0057246C"/>
    <w:rsid w:val="00574717"/>
    <w:rsid w:val="00577F01"/>
    <w:rsid w:val="00583A95"/>
    <w:rsid w:val="00585A09"/>
    <w:rsid w:val="005869A0"/>
    <w:rsid w:val="00592193"/>
    <w:rsid w:val="0059585E"/>
    <w:rsid w:val="005A0B26"/>
    <w:rsid w:val="005A4AC6"/>
    <w:rsid w:val="005A7055"/>
    <w:rsid w:val="005B1423"/>
    <w:rsid w:val="005B162A"/>
    <w:rsid w:val="005B28B7"/>
    <w:rsid w:val="005B3BB0"/>
    <w:rsid w:val="005B3CAF"/>
    <w:rsid w:val="005B6229"/>
    <w:rsid w:val="005C017D"/>
    <w:rsid w:val="005C2165"/>
    <w:rsid w:val="005C3FEC"/>
    <w:rsid w:val="005C58AC"/>
    <w:rsid w:val="005D1C03"/>
    <w:rsid w:val="005E0869"/>
    <w:rsid w:val="005E1251"/>
    <w:rsid w:val="005E4271"/>
    <w:rsid w:val="005F0A55"/>
    <w:rsid w:val="005F1A17"/>
    <w:rsid w:val="005F2F6A"/>
    <w:rsid w:val="0060117D"/>
    <w:rsid w:val="00607B59"/>
    <w:rsid w:val="00611086"/>
    <w:rsid w:val="0062119F"/>
    <w:rsid w:val="0062438E"/>
    <w:rsid w:val="006249A1"/>
    <w:rsid w:val="00624F8F"/>
    <w:rsid w:val="006267D9"/>
    <w:rsid w:val="00632773"/>
    <w:rsid w:val="00633F8E"/>
    <w:rsid w:val="0063781E"/>
    <w:rsid w:val="0064257E"/>
    <w:rsid w:val="0064734E"/>
    <w:rsid w:val="00650AB1"/>
    <w:rsid w:val="00652472"/>
    <w:rsid w:val="00655DA2"/>
    <w:rsid w:val="00655E9D"/>
    <w:rsid w:val="00655F53"/>
    <w:rsid w:val="00661E57"/>
    <w:rsid w:val="00662267"/>
    <w:rsid w:val="006632F1"/>
    <w:rsid w:val="006751B0"/>
    <w:rsid w:val="00676A1A"/>
    <w:rsid w:val="006774C8"/>
    <w:rsid w:val="00682F4A"/>
    <w:rsid w:val="00683FC2"/>
    <w:rsid w:val="00685AE1"/>
    <w:rsid w:val="00691EFA"/>
    <w:rsid w:val="006A2C61"/>
    <w:rsid w:val="006A46D7"/>
    <w:rsid w:val="006A621F"/>
    <w:rsid w:val="006B7912"/>
    <w:rsid w:val="006C7C7F"/>
    <w:rsid w:val="006C7F48"/>
    <w:rsid w:val="006D22FC"/>
    <w:rsid w:val="006D655A"/>
    <w:rsid w:val="006E212D"/>
    <w:rsid w:val="006E32F7"/>
    <w:rsid w:val="006E3E49"/>
    <w:rsid w:val="006E46B6"/>
    <w:rsid w:val="006E75D9"/>
    <w:rsid w:val="006F7F51"/>
    <w:rsid w:val="00700233"/>
    <w:rsid w:val="007007AF"/>
    <w:rsid w:val="00707B3C"/>
    <w:rsid w:val="00707E70"/>
    <w:rsid w:val="00711DEC"/>
    <w:rsid w:val="00712E04"/>
    <w:rsid w:val="00721F8D"/>
    <w:rsid w:val="007261AB"/>
    <w:rsid w:val="00730146"/>
    <w:rsid w:val="00731F72"/>
    <w:rsid w:val="007334B3"/>
    <w:rsid w:val="0073608E"/>
    <w:rsid w:val="007376F1"/>
    <w:rsid w:val="00740266"/>
    <w:rsid w:val="0074087E"/>
    <w:rsid w:val="00740D80"/>
    <w:rsid w:val="007429A2"/>
    <w:rsid w:val="00742D41"/>
    <w:rsid w:val="007442D8"/>
    <w:rsid w:val="00746835"/>
    <w:rsid w:val="00746C26"/>
    <w:rsid w:val="00753115"/>
    <w:rsid w:val="00753DC7"/>
    <w:rsid w:val="00754AE2"/>
    <w:rsid w:val="007568CF"/>
    <w:rsid w:val="00765724"/>
    <w:rsid w:val="007704FF"/>
    <w:rsid w:val="00774C38"/>
    <w:rsid w:val="00774E14"/>
    <w:rsid w:val="007777E7"/>
    <w:rsid w:val="00782607"/>
    <w:rsid w:val="007922BD"/>
    <w:rsid w:val="00794B8F"/>
    <w:rsid w:val="0079662B"/>
    <w:rsid w:val="007A0071"/>
    <w:rsid w:val="007A5B82"/>
    <w:rsid w:val="007B0500"/>
    <w:rsid w:val="007B46DA"/>
    <w:rsid w:val="007B4EE2"/>
    <w:rsid w:val="007B5B83"/>
    <w:rsid w:val="007B5C0E"/>
    <w:rsid w:val="007B7240"/>
    <w:rsid w:val="007B7303"/>
    <w:rsid w:val="007B7670"/>
    <w:rsid w:val="007C2D1D"/>
    <w:rsid w:val="007C39C9"/>
    <w:rsid w:val="007C4719"/>
    <w:rsid w:val="007D17CC"/>
    <w:rsid w:val="007D268F"/>
    <w:rsid w:val="007D5479"/>
    <w:rsid w:val="007D70E8"/>
    <w:rsid w:val="007E4947"/>
    <w:rsid w:val="007F0DA0"/>
    <w:rsid w:val="007F21F0"/>
    <w:rsid w:val="007F56D0"/>
    <w:rsid w:val="007F72D4"/>
    <w:rsid w:val="00800D21"/>
    <w:rsid w:val="0080207A"/>
    <w:rsid w:val="00802470"/>
    <w:rsid w:val="00811F66"/>
    <w:rsid w:val="00814383"/>
    <w:rsid w:val="008263D7"/>
    <w:rsid w:val="0082651B"/>
    <w:rsid w:val="008272FE"/>
    <w:rsid w:val="0083230B"/>
    <w:rsid w:val="00832A2E"/>
    <w:rsid w:val="00834B43"/>
    <w:rsid w:val="00836ED2"/>
    <w:rsid w:val="0084335F"/>
    <w:rsid w:val="008443D1"/>
    <w:rsid w:val="00845B4A"/>
    <w:rsid w:val="008547C2"/>
    <w:rsid w:val="008612DF"/>
    <w:rsid w:val="00861E50"/>
    <w:rsid w:val="00876482"/>
    <w:rsid w:val="0087710E"/>
    <w:rsid w:val="00884B29"/>
    <w:rsid w:val="00887503"/>
    <w:rsid w:val="0089220D"/>
    <w:rsid w:val="0089230B"/>
    <w:rsid w:val="00893756"/>
    <w:rsid w:val="00893E90"/>
    <w:rsid w:val="00894349"/>
    <w:rsid w:val="00894BEB"/>
    <w:rsid w:val="008A0299"/>
    <w:rsid w:val="008A2947"/>
    <w:rsid w:val="008A3435"/>
    <w:rsid w:val="008A3D22"/>
    <w:rsid w:val="008A468D"/>
    <w:rsid w:val="008B5375"/>
    <w:rsid w:val="008C1F81"/>
    <w:rsid w:val="008C750C"/>
    <w:rsid w:val="008D3E03"/>
    <w:rsid w:val="008D44F0"/>
    <w:rsid w:val="008D49DF"/>
    <w:rsid w:val="008D4FC8"/>
    <w:rsid w:val="008E1B8E"/>
    <w:rsid w:val="008E209D"/>
    <w:rsid w:val="008E4076"/>
    <w:rsid w:val="008E5075"/>
    <w:rsid w:val="00901414"/>
    <w:rsid w:val="00901961"/>
    <w:rsid w:val="00901AA6"/>
    <w:rsid w:val="009024BF"/>
    <w:rsid w:val="00902878"/>
    <w:rsid w:val="00904EAE"/>
    <w:rsid w:val="00911185"/>
    <w:rsid w:val="0091516E"/>
    <w:rsid w:val="00932554"/>
    <w:rsid w:val="00935D4C"/>
    <w:rsid w:val="00937A41"/>
    <w:rsid w:val="009454BB"/>
    <w:rsid w:val="009458BA"/>
    <w:rsid w:val="00950006"/>
    <w:rsid w:val="00952213"/>
    <w:rsid w:val="009574D5"/>
    <w:rsid w:val="009603DF"/>
    <w:rsid w:val="00961EE3"/>
    <w:rsid w:val="009623B6"/>
    <w:rsid w:val="00962E6A"/>
    <w:rsid w:val="00976455"/>
    <w:rsid w:val="009814F0"/>
    <w:rsid w:val="00983858"/>
    <w:rsid w:val="0098440A"/>
    <w:rsid w:val="009874AF"/>
    <w:rsid w:val="009925DC"/>
    <w:rsid w:val="00995874"/>
    <w:rsid w:val="009A26BE"/>
    <w:rsid w:val="009A2817"/>
    <w:rsid w:val="009A40D7"/>
    <w:rsid w:val="009A7A85"/>
    <w:rsid w:val="009B2DBB"/>
    <w:rsid w:val="009B44EF"/>
    <w:rsid w:val="009C0626"/>
    <w:rsid w:val="009C2081"/>
    <w:rsid w:val="009C6861"/>
    <w:rsid w:val="009D24E5"/>
    <w:rsid w:val="009D42A8"/>
    <w:rsid w:val="009D5B08"/>
    <w:rsid w:val="009D5D7F"/>
    <w:rsid w:val="009E168F"/>
    <w:rsid w:val="009E5E9C"/>
    <w:rsid w:val="009E69E0"/>
    <w:rsid w:val="009F32AD"/>
    <w:rsid w:val="009F54AC"/>
    <w:rsid w:val="009F6DEF"/>
    <w:rsid w:val="009F70BB"/>
    <w:rsid w:val="00A04805"/>
    <w:rsid w:val="00A0703A"/>
    <w:rsid w:val="00A10836"/>
    <w:rsid w:val="00A14F7C"/>
    <w:rsid w:val="00A1504F"/>
    <w:rsid w:val="00A16CA6"/>
    <w:rsid w:val="00A2015A"/>
    <w:rsid w:val="00A2463C"/>
    <w:rsid w:val="00A32A82"/>
    <w:rsid w:val="00A4191D"/>
    <w:rsid w:val="00A41EC5"/>
    <w:rsid w:val="00A422B8"/>
    <w:rsid w:val="00A446CD"/>
    <w:rsid w:val="00A44B26"/>
    <w:rsid w:val="00A44EA9"/>
    <w:rsid w:val="00A50813"/>
    <w:rsid w:val="00A538C7"/>
    <w:rsid w:val="00A54A22"/>
    <w:rsid w:val="00A56AB1"/>
    <w:rsid w:val="00A605D7"/>
    <w:rsid w:val="00A61405"/>
    <w:rsid w:val="00A6450A"/>
    <w:rsid w:val="00A6469A"/>
    <w:rsid w:val="00A66716"/>
    <w:rsid w:val="00A67275"/>
    <w:rsid w:val="00A673EF"/>
    <w:rsid w:val="00A676C0"/>
    <w:rsid w:val="00A72260"/>
    <w:rsid w:val="00A74626"/>
    <w:rsid w:val="00A814E9"/>
    <w:rsid w:val="00A903C2"/>
    <w:rsid w:val="00A93F4B"/>
    <w:rsid w:val="00A95905"/>
    <w:rsid w:val="00A97534"/>
    <w:rsid w:val="00A97EF3"/>
    <w:rsid w:val="00AA6E50"/>
    <w:rsid w:val="00AB0BD6"/>
    <w:rsid w:val="00AB19D7"/>
    <w:rsid w:val="00AB34EF"/>
    <w:rsid w:val="00AB7EAF"/>
    <w:rsid w:val="00AC0A43"/>
    <w:rsid w:val="00AC13AD"/>
    <w:rsid w:val="00AC1C11"/>
    <w:rsid w:val="00AC278B"/>
    <w:rsid w:val="00AC3E43"/>
    <w:rsid w:val="00AC6834"/>
    <w:rsid w:val="00AD18D9"/>
    <w:rsid w:val="00AD5141"/>
    <w:rsid w:val="00AE20A4"/>
    <w:rsid w:val="00AE26EB"/>
    <w:rsid w:val="00AE7BB0"/>
    <w:rsid w:val="00AF0591"/>
    <w:rsid w:val="00AF2CE4"/>
    <w:rsid w:val="00AF3378"/>
    <w:rsid w:val="00AF34A5"/>
    <w:rsid w:val="00B061D5"/>
    <w:rsid w:val="00B13300"/>
    <w:rsid w:val="00B14729"/>
    <w:rsid w:val="00B21848"/>
    <w:rsid w:val="00B218CB"/>
    <w:rsid w:val="00B232F2"/>
    <w:rsid w:val="00B256BF"/>
    <w:rsid w:val="00B274A6"/>
    <w:rsid w:val="00B35C1E"/>
    <w:rsid w:val="00B404B5"/>
    <w:rsid w:val="00B40BFD"/>
    <w:rsid w:val="00B4171F"/>
    <w:rsid w:val="00B436F8"/>
    <w:rsid w:val="00B44654"/>
    <w:rsid w:val="00B4539F"/>
    <w:rsid w:val="00B530EC"/>
    <w:rsid w:val="00B555D8"/>
    <w:rsid w:val="00B55AA9"/>
    <w:rsid w:val="00B56215"/>
    <w:rsid w:val="00B6669F"/>
    <w:rsid w:val="00B70F7C"/>
    <w:rsid w:val="00B73C2E"/>
    <w:rsid w:val="00B73E97"/>
    <w:rsid w:val="00B75FD6"/>
    <w:rsid w:val="00B7680E"/>
    <w:rsid w:val="00B82404"/>
    <w:rsid w:val="00B868F1"/>
    <w:rsid w:val="00B921B7"/>
    <w:rsid w:val="00B92F0A"/>
    <w:rsid w:val="00B9693A"/>
    <w:rsid w:val="00BA09D8"/>
    <w:rsid w:val="00BA3A25"/>
    <w:rsid w:val="00BA4266"/>
    <w:rsid w:val="00BB27CC"/>
    <w:rsid w:val="00BB374C"/>
    <w:rsid w:val="00BC340E"/>
    <w:rsid w:val="00BC3F9F"/>
    <w:rsid w:val="00BC47FA"/>
    <w:rsid w:val="00BC4AA0"/>
    <w:rsid w:val="00BD1FE9"/>
    <w:rsid w:val="00BD63C4"/>
    <w:rsid w:val="00BD75ED"/>
    <w:rsid w:val="00BD7A43"/>
    <w:rsid w:val="00BE26FF"/>
    <w:rsid w:val="00BE4BB4"/>
    <w:rsid w:val="00BE5AFB"/>
    <w:rsid w:val="00BE630B"/>
    <w:rsid w:val="00BF0C95"/>
    <w:rsid w:val="00BF6A3C"/>
    <w:rsid w:val="00BF7A9D"/>
    <w:rsid w:val="00C022EA"/>
    <w:rsid w:val="00C02FF2"/>
    <w:rsid w:val="00C042AC"/>
    <w:rsid w:val="00C05D04"/>
    <w:rsid w:val="00C06BF3"/>
    <w:rsid w:val="00C158CC"/>
    <w:rsid w:val="00C2363B"/>
    <w:rsid w:val="00C309CB"/>
    <w:rsid w:val="00C33222"/>
    <w:rsid w:val="00C33919"/>
    <w:rsid w:val="00C40FF5"/>
    <w:rsid w:val="00C44779"/>
    <w:rsid w:val="00C45D85"/>
    <w:rsid w:val="00C5343C"/>
    <w:rsid w:val="00C544AF"/>
    <w:rsid w:val="00C54D78"/>
    <w:rsid w:val="00C574A2"/>
    <w:rsid w:val="00C62A6E"/>
    <w:rsid w:val="00C63C7A"/>
    <w:rsid w:val="00C648E3"/>
    <w:rsid w:val="00C70165"/>
    <w:rsid w:val="00C708C7"/>
    <w:rsid w:val="00C719F2"/>
    <w:rsid w:val="00C73100"/>
    <w:rsid w:val="00C77183"/>
    <w:rsid w:val="00C814EB"/>
    <w:rsid w:val="00C84EB2"/>
    <w:rsid w:val="00C8542A"/>
    <w:rsid w:val="00C857DF"/>
    <w:rsid w:val="00C9202C"/>
    <w:rsid w:val="00C92CBA"/>
    <w:rsid w:val="00C941E1"/>
    <w:rsid w:val="00CA2E50"/>
    <w:rsid w:val="00CA60BC"/>
    <w:rsid w:val="00CB1FE5"/>
    <w:rsid w:val="00CB620C"/>
    <w:rsid w:val="00CB6C22"/>
    <w:rsid w:val="00CC22B3"/>
    <w:rsid w:val="00CC450A"/>
    <w:rsid w:val="00CC7074"/>
    <w:rsid w:val="00CD075C"/>
    <w:rsid w:val="00CD214E"/>
    <w:rsid w:val="00CD2689"/>
    <w:rsid w:val="00CD3511"/>
    <w:rsid w:val="00CD44AA"/>
    <w:rsid w:val="00CD4EDC"/>
    <w:rsid w:val="00CD7B49"/>
    <w:rsid w:val="00CE3211"/>
    <w:rsid w:val="00CE4AF8"/>
    <w:rsid w:val="00CF3FFA"/>
    <w:rsid w:val="00CF4077"/>
    <w:rsid w:val="00CF45B1"/>
    <w:rsid w:val="00CF537E"/>
    <w:rsid w:val="00CF5DD1"/>
    <w:rsid w:val="00D00ED4"/>
    <w:rsid w:val="00D06F3B"/>
    <w:rsid w:val="00D07443"/>
    <w:rsid w:val="00D24201"/>
    <w:rsid w:val="00D24DC7"/>
    <w:rsid w:val="00D269A8"/>
    <w:rsid w:val="00D3321E"/>
    <w:rsid w:val="00D33697"/>
    <w:rsid w:val="00D34380"/>
    <w:rsid w:val="00D3497A"/>
    <w:rsid w:val="00D34EE7"/>
    <w:rsid w:val="00D36CD0"/>
    <w:rsid w:val="00D37055"/>
    <w:rsid w:val="00D40177"/>
    <w:rsid w:val="00D435BE"/>
    <w:rsid w:val="00D45DFE"/>
    <w:rsid w:val="00D500C0"/>
    <w:rsid w:val="00D521D0"/>
    <w:rsid w:val="00D55966"/>
    <w:rsid w:val="00D5602E"/>
    <w:rsid w:val="00D5687A"/>
    <w:rsid w:val="00D60E32"/>
    <w:rsid w:val="00D6402B"/>
    <w:rsid w:val="00D651E1"/>
    <w:rsid w:val="00D77B51"/>
    <w:rsid w:val="00D8501D"/>
    <w:rsid w:val="00D961F6"/>
    <w:rsid w:val="00DA1D61"/>
    <w:rsid w:val="00DA35B3"/>
    <w:rsid w:val="00DA788B"/>
    <w:rsid w:val="00DA7F84"/>
    <w:rsid w:val="00DB0864"/>
    <w:rsid w:val="00DB3C14"/>
    <w:rsid w:val="00DB4C47"/>
    <w:rsid w:val="00DC0D14"/>
    <w:rsid w:val="00DC1577"/>
    <w:rsid w:val="00DC28B7"/>
    <w:rsid w:val="00DC2EC9"/>
    <w:rsid w:val="00DC4DB2"/>
    <w:rsid w:val="00DC5894"/>
    <w:rsid w:val="00DC65CB"/>
    <w:rsid w:val="00DC7A6F"/>
    <w:rsid w:val="00DE1377"/>
    <w:rsid w:val="00DE3167"/>
    <w:rsid w:val="00DE386E"/>
    <w:rsid w:val="00DE5A3C"/>
    <w:rsid w:val="00DE6D4E"/>
    <w:rsid w:val="00DF1C03"/>
    <w:rsid w:val="00DF3F3B"/>
    <w:rsid w:val="00DF41B0"/>
    <w:rsid w:val="00DF4F7F"/>
    <w:rsid w:val="00DF785A"/>
    <w:rsid w:val="00E02BC4"/>
    <w:rsid w:val="00E05D28"/>
    <w:rsid w:val="00E06375"/>
    <w:rsid w:val="00E10A43"/>
    <w:rsid w:val="00E11770"/>
    <w:rsid w:val="00E20A32"/>
    <w:rsid w:val="00E224F5"/>
    <w:rsid w:val="00E35F8B"/>
    <w:rsid w:val="00E37E57"/>
    <w:rsid w:val="00E41934"/>
    <w:rsid w:val="00E43735"/>
    <w:rsid w:val="00E476BF"/>
    <w:rsid w:val="00E4797E"/>
    <w:rsid w:val="00E51A7D"/>
    <w:rsid w:val="00E52330"/>
    <w:rsid w:val="00E5514B"/>
    <w:rsid w:val="00E559F3"/>
    <w:rsid w:val="00E5796C"/>
    <w:rsid w:val="00E61095"/>
    <w:rsid w:val="00E614E0"/>
    <w:rsid w:val="00E64B47"/>
    <w:rsid w:val="00E705FC"/>
    <w:rsid w:val="00E730F6"/>
    <w:rsid w:val="00E73B57"/>
    <w:rsid w:val="00E80FA8"/>
    <w:rsid w:val="00E9558E"/>
    <w:rsid w:val="00EA4C45"/>
    <w:rsid w:val="00EA5888"/>
    <w:rsid w:val="00EA676B"/>
    <w:rsid w:val="00EA7214"/>
    <w:rsid w:val="00EB0395"/>
    <w:rsid w:val="00EB4861"/>
    <w:rsid w:val="00EB57FF"/>
    <w:rsid w:val="00EB5E96"/>
    <w:rsid w:val="00EC1F1F"/>
    <w:rsid w:val="00EC680C"/>
    <w:rsid w:val="00ED6C65"/>
    <w:rsid w:val="00ED777C"/>
    <w:rsid w:val="00EE0A22"/>
    <w:rsid w:val="00EE1088"/>
    <w:rsid w:val="00EE2750"/>
    <w:rsid w:val="00EE3A65"/>
    <w:rsid w:val="00EE4618"/>
    <w:rsid w:val="00EE76DA"/>
    <w:rsid w:val="00EE7D69"/>
    <w:rsid w:val="00EF4BCC"/>
    <w:rsid w:val="00F02808"/>
    <w:rsid w:val="00F02ED9"/>
    <w:rsid w:val="00F06289"/>
    <w:rsid w:val="00F068EE"/>
    <w:rsid w:val="00F1231D"/>
    <w:rsid w:val="00F125A2"/>
    <w:rsid w:val="00F126E2"/>
    <w:rsid w:val="00F12BD5"/>
    <w:rsid w:val="00F168DA"/>
    <w:rsid w:val="00F17968"/>
    <w:rsid w:val="00F17D71"/>
    <w:rsid w:val="00F25471"/>
    <w:rsid w:val="00F31E0F"/>
    <w:rsid w:val="00F34B2A"/>
    <w:rsid w:val="00F4491A"/>
    <w:rsid w:val="00F45470"/>
    <w:rsid w:val="00F461E4"/>
    <w:rsid w:val="00F52827"/>
    <w:rsid w:val="00F55E25"/>
    <w:rsid w:val="00F5720C"/>
    <w:rsid w:val="00F6133F"/>
    <w:rsid w:val="00F620D9"/>
    <w:rsid w:val="00F629F2"/>
    <w:rsid w:val="00F62DA1"/>
    <w:rsid w:val="00F75BE8"/>
    <w:rsid w:val="00F76594"/>
    <w:rsid w:val="00F91B3C"/>
    <w:rsid w:val="00F93960"/>
    <w:rsid w:val="00F94308"/>
    <w:rsid w:val="00F94F73"/>
    <w:rsid w:val="00F96B6C"/>
    <w:rsid w:val="00F97432"/>
    <w:rsid w:val="00FA07A5"/>
    <w:rsid w:val="00FA6535"/>
    <w:rsid w:val="00FA68A5"/>
    <w:rsid w:val="00FA6AB3"/>
    <w:rsid w:val="00FA6F99"/>
    <w:rsid w:val="00FA7B8C"/>
    <w:rsid w:val="00FB06E2"/>
    <w:rsid w:val="00FB36A5"/>
    <w:rsid w:val="00FB5DA2"/>
    <w:rsid w:val="00FC141E"/>
    <w:rsid w:val="00FC1A64"/>
    <w:rsid w:val="00FC1D30"/>
    <w:rsid w:val="00FC40C1"/>
    <w:rsid w:val="00FD2019"/>
    <w:rsid w:val="00FD38A9"/>
    <w:rsid w:val="00FD4633"/>
    <w:rsid w:val="00FD588E"/>
    <w:rsid w:val="00FD6EED"/>
    <w:rsid w:val="00FE0141"/>
    <w:rsid w:val="00FE15E7"/>
    <w:rsid w:val="00FE298E"/>
    <w:rsid w:val="00FE377C"/>
    <w:rsid w:val="00FE4921"/>
    <w:rsid w:val="00FE68D4"/>
    <w:rsid w:val="00FF004F"/>
    <w:rsid w:val="00FF0B80"/>
    <w:rsid w:val="00FF122D"/>
    <w:rsid w:val="00FF1FAC"/>
    <w:rsid w:val="00FF7066"/>
    <w:rsid w:val="00FF7402"/>
    <w:rsid w:val="00FF7F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3121D9"/>
    <w:rPr>
      <w:rFonts w:ascii="Times New Roman" w:eastAsia="Times New Roman" w:hAnsi="Times New Roman"/>
      <w:sz w:val="24"/>
      <w:szCs w:val="24"/>
    </w:rPr>
  </w:style>
  <w:style w:type="paragraph" w:styleId="Antrat1">
    <w:name w:val="heading 1"/>
    <w:basedOn w:val="prastasis"/>
    <w:next w:val="prastasis"/>
    <w:link w:val="Antrat1Diagrama"/>
    <w:uiPriority w:val="99"/>
    <w:qFormat/>
    <w:rsid w:val="003121D9"/>
    <w:pPr>
      <w:keepNext/>
      <w:spacing w:before="240" w:after="60"/>
      <w:outlineLvl w:val="0"/>
    </w:pPr>
    <w:rPr>
      <w:rFonts w:ascii="Cambria" w:hAnsi="Cambria" w:cs="Cambria"/>
      <w:b/>
      <w:bCs/>
      <w:kern w:val="32"/>
      <w:sz w:val="32"/>
      <w:szCs w:val="32"/>
    </w:rPr>
  </w:style>
  <w:style w:type="paragraph" w:styleId="Antrat4">
    <w:name w:val="heading 4"/>
    <w:basedOn w:val="prastasis"/>
    <w:next w:val="prastasis"/>
    <w:link w:val="Antrat4Diagrama"/>
    <w:uiPriority w:val="99"/>
    <w:qFormat/>
    <w:rsid w:val="000845FC"/>
    <w:pPr>
      <w:keepNext/>
      <w:keepLines/>
      <w:spacing w:before="200"/>
      <w:outlineLvl w:val="3"/>
    </w:pPr>
    <w:rPr>
      <w:rFonts w:ascii="Cambria" w:hAnsi="Cambria" w:cs="Cambria"/>
      <w:b/>
      <w:bCs/>
      <w:i/>
      <w:iCs/>
      <w:color w:val="4F81BD"/>
    </w:rPr>
  </w:style>
  <w:style w:type="paragraph" w:styleId="Antrat6">
    <w:name w:val="heading 6"/>
    <w:basedOn w:val="prastasis"/>
    <w:next w:val="prastasis"/>
    <w:link w:val="Antrat6Diagrama"/>
    <w:uiPriority w:val="99"/>
    <w:qFormat/>
    <w:rsid w:val="003121D9"/>
    <w:pPr>
      <w:spacing w:before="240" w:after="60"/>
      <w:outlineLvl w:val="5"/>
    </w:pPr>
    <w:rPr>
      <w:b/>
      <w:bCs/>
      <w:sz w:val="22"/>
      <w:szCs w:val="22"/>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3121D9"/>
    <w:rPr>
      <w:rFonts w:ascii="Cambria" w:hAnsi="Cambria" w:cs="Cambria"/>
      <w:b/>
      <w:bCs/>
      <w:kern w:val="32"/>
      <w:sz w:val="32"/>
      <w:szCs w:val="32"/>
      <w:lang w:eastAsia="ru-RU"/>
    </w:rPr>
  </w:style>
  <w:style w:type="character" w:customStyle="1" w:styleId="Antrat4Diagrama">
    <w:name w:val="Antraštė 4 Diagrama"/>
    <w:basedOn w:val="Numatytasispastraiposriftas"/>
    <w:link w:val="Antrat4"/>
    <w:uiPriority w:val="99"/>
    <w:semiHidden/>
    <w:locked/>
    <w:rsid w:val="000845FC"/>
    <w:rPr>
      <w:rFonts w:ascii="Cambria" w:hAnsi="Cambria" w:cs="Cambria"/>
      <w:b/>
      <w:bCs/>
      <w:i/>
      <w:iCs/>
      <w:color w:val="4F81BD"/>
      <w:sz w:val="24"/>
      <w:szCs w:val="24"/>
      <w:lang w:eastAsia="ru-RU"/>
    </w:rPr>
  </w:style>
  <w:style w:type="character" w:customStyle="1" w:styleId="Antrat6Diagrama">
    <w:name w:val="Antraštė 6 Diagrama"/>
    <w:basedOn w:val="Numatytasispastraiposriftas"/>
    <w:link w:val="Antrat6"/>
    <w:uiPriority w:val="99"/>
    <w:locked/>
    <w:rsid w:val="003121D9"/>
    <w:rPr>
      <w:rFonts w:ascii="Times New Roman" w:hAnsi="Times New Roman" w:cs="Times New Roman"/>
      <w:b/>
      <w:bCs/>
      <w:lang w:val="lt-LT"/>
    </w:rPr>
  </w:style>
  <w:style w:type="character" w:styleId="Hipersaitas">
    <w:name w:val="Hyperlink"/>
    <w:basedOn w:val="Numatytasispastraiposriftas"/>
    <w:uiPriority w:val="99"/>
    <w:rsid w:val="003121D9"/>
    <w:rPr>
      <w:color w:val="0000FF"/>
      <w:u w:val="single"/>
    </w:rPr>
  </w:style>
  <w:style w:type="paragraph" w:styleId="Pavadinimas">
    <w:name w:val="Title"/>
    <w:basedOn w:val="prastasis"/>
    <w:link w:val="PavadinimasDiagrama"/>
    <w:uiPriority w:val="99"/>
    <w:qFormat/>
    <w:rsid w:val="003121D9"/>
    <w:pPr>
      <w:jc w:val="center"/>
    </w:pPr>
    <w:rPr>
      <w:b/>
      <w:bCs/>
      <w:lang w:val="lt-LT" w:eastAsia="lt-LT"/>
    </w:rPr>
  </w:style>
  <w:style w:type="character" w:customStyle="1" w:styleId="PavadinimasDiagrama">
    <w:name w:val="Pavadinimas Diagrama"/>
    <w:basedOn w:val="Numatytasispastraiposriftas"/>
    <w:link w:val="Pavadinimas"/>
    <w:uiPriority w:val="99"/>
    <w:locked/>
    <w:rsid w:val="003121D9"/>
    <w:rPr>
      <w:rFonts w:ascii="Times New Roman" w:hAnsi="Times New Roman" w:cs="Times New Roman"/>
      <w:b/>
      <w:bCs/>
      <w:sz w:val="24"/>
      <w:szCs w:val="24"/>
      <w:lang w:val="lt-LT" w:eastAsia="lt-LT"/>
    </w:rPr>
  </w:style>
  <w:style w:type="character" w:styleId="Komentaronuoroda">
    <w:name w:val="annotation reference"/>
    <w:basedOn w:val="Numatytasispastraiposriftas"/>
    <w:uiPriority w:val="99"/>
    <w:semiHidden/>
    <w:rsid w:val="003121D9"/>
    <w:rPr>
      <w:sz w:val="16"/>
      <w:szCs w:val="16"/>
    </w:rPr>
  </w:style>
  <w:style w:type="paragraph" w:styleId="Komentarotekstas">
    <w:name w:val="annotation text"/>
    <w:basedOn w:val="prastasis"/>
    <w:link w:val="KomentarotekstasDiagrama"/>
    <w:uiPriority w:val="99"/>
    <w:semiHidden/>
    <w:rsid w:val="003121D9"/>
    <w:rPr>
      <w:sz w:val="20"/>
      <w:szCs w:val="20"/>
    </w:rPr>
  </w:style>
  <w:style w:type="character" w:customStyle="1" w:styleId="KomentarotekstasDiagrama">
    <w:name w:val="Komentaro tekstas Diagrama"/>
    <w:basedOn w:val="Numatytasispastraiposriftas"/>
    <w:link w:val="Komentarotekstas"/>
    <w:uiPriority w:val="99"/>
    <w:semiHidden/>
    <w:locked/>
    <w:rsid w:val="003121D9"/>
    <w:rPr>
      <w:rFonts w:ascii="Times New Roman" w:hAnsi="Times New Roman" w:cs="Times New Roman"/>
      <w:sz w:val="20"/>
      <w:szCs w:val="20"/>
      <w:lang w:eastAsia="ru-RU"/>
    </w:rPr>
  </w:style>
  <w:style w:type="paragraph" w:styleId="Debesliotekstas">
    <w:name w:val="Balloon Text"/>
    <w:basedOn w:val="prastasis"/>
    <w:link w:val="DebesliotekstasDiagrama"/>
    <w:uiPriority w:val="99"/>
    <w:semiHidden/>
    <w:rsid w:val="003121D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3121D9"/>
    <w:rPr>
      <w:rFonts w:ascii="Tahoma" w:hAnsi="Tahoma" w:cs="Tahoma"/>
      <w:sz w:val="16"/>
      <w:szCs w:val="16"/>
      <w:lang w:eastAsia="ru-RU"/>
    </w:rPr>
  </w:style>
  <w:style w:type="paragraph" w:styleId="prastasistinklapis">
    <w:name w:val="Normal (Web)"/>
    <w:basedOn w:val="prastasis"/>
    <w:uiPriority w:val="99"/>
    <w:rsid w:val="003121D9"/>
    <w:rPr>
      <w:rFonts w:eastAsia="Calibri"/>
      <w:lang w:val="lt-LT" w:eastAsia="lt-LT"/>
    </w:rPr>
  </w:style>
  <w:style w:type="character" w:styleId="Puslapionumeris">
    <w:name w:val="page number"/>
    <w:basedOn w:val="Numatytasispastraiposriftas"/>
    <w:uiPriority w:val="99"/>
    <w:rsid w:val="003121D9"/>
  </w:style>
  <w:style w:type="paragraph" w:styleId="Antrats">
    <w:name w:val="header"/>
    <w:basedOn w:val="prastasis"/>
    <w:link w:val="AntratsDiagrama"/>
    <w:uiPriority w:val="99"/>
    <w:rsid w:val="003121D9"/>
    <w:pPr>
      <w:tabs>
        <w:tab w:val="center" w:pos="4819"/>
        <w:tab w:val="right" w:pos="9638"/>
      </w:tabs>
    </w:pPr>
    <w:rPr>
      <w:rFonts w:eastAsia="Calibri"/>
      <w:lang w:val="lt-LT" w:eastAsia="lt-LT"/>
    </w:rPr>
  </w:style>
  <w:style w:type="character" w:customStyle="1" w:styleId="AntratsDiagrama">
    <w:name w:val="Antraštės Diagrama"/>
    <w:basedOn w:val="Numatytasispastraiposriftas"/>
    <w:link w:val="Antrats"/>
    <w:uiPriority w:val="99"/>
    <w:locked/>
    <w:rsid w:val="003121D9"/>
    <w:rPr>
      <w:rFonts w:ascii="Times New Roman" w:hAnsi="Times New Roman" w:cs="Times New Roman"/>
      <w:sz w:val="24"/>
      <w:szCs w:val="24"/>
      <w:lang w:val="lt-LT" w:eastAsia="lt-LT"/>
    </w:rPr>
  </w:style>
  <w:style w:type="paragraph" w:styleId="Komentarotema">
    <w:name w:val="annotation subject"/>
    <w:basedOn w:val="Komentarotekstas"/>
    <w:next w:val="Komentarotekstas"/>
    <w:link w:val="KomentarotemaDiagrama"/>
    <w:uiPriority w:val="99"/>
    <w:semiHidden/>
    <w:rsid w:val="003121D9"/>
    <w:rPr>
      <w:b/>
      <w:bCs/>
    </w:rPr>
  </w:style>
  <w:style w:type="character" w:customStyle="1" w:styleId="KomentarotemaDiagrama">
    <w:name w:val="Komentaro tema Diagrama"/>
    <w:basedOn w:val="KomentarotekstasDiagrama"/>
    <w:link w:val="Komentarotema"/>
    <w:uiPriority w:val="99"/>
    <w:semiHidden/>
    <w:locked/>
    <w:rsid w:val="003121D9"/>
    <w:rPr>
      <w:rFonts w:ascii="Times New Roman" w:hAnsi="Times New Roman" w:cs="Times New Roman"/>
      <w:b/>
      <w:bCs/>
      <w:sz w:val="20"/>
      <w:szCs w:val="20"/>
      <w:lang w:eastAsia="ru-RU"/>
    </w:rPr>
  </w:style>
  <w:style w:type="character" w:styleId="Grietas">
    <w:name w:val="Strong"/>
    <w:basedOn w:val="Numatytasispastraiposriftas"/>
    <w:uiPriority w:val="99"/>
    <w:qFormat/>
    <w:rsid w:val="003121D9"/>
    <w:rPr>
      <w:b/>
      <w:bCs/>
    </w:rPr>
  </w:style>
  <w:style w:type="paragraph" w:styleId="Sraopastraipa">
    <w:name w:val="List Paragraph"/>
    <w:basedOn w:val="prastasis"/>
    <w:uiPriority w:val="34"/>
    <w:qFormat/>
    <w:rsid w:val="003121D9"/>
    <w:pPr>
      <w:ind w:left="720"/>
    </w:pPr>
  </w:style>
  <w:style w:type="paragraph" w:customStyle="1" w:styleId="LentaKAIREN">
    <w:name w:val="Lenta KAIREN"/>
    <w:basedOn w:val="prastasis"/>
    <w:uiPriority w:val="99"/>
    <w:rsid w:val="003121D9"/>
    <w:pPr>
      <w:suppressAutoHyphens/>
      <w:autoSpaceDE w:val="0"/>
      <w:autoSpaceDN w:val="0"/>
      <w:adjustRightInd w:val="0"/>
      <w:spacing w:line="288" w:lineRule="auto"/>
      <w:textAlignment w:val="center"/>
    </w:pPr>
    <w:rPr>
      <w:color w:val="000000"/>
      <w:sz w:val="16"/>
      <w:szCs w:val="16"/>
      <w:lang w:val="en-GB" w:eastAsia="en-US"/>
    </w:rPr>
  </w:style>
  <w:style w:type="character" w:customStyle="1" w:styleId="normal1">
    <w:name w:val="normal1"/>
    <w:uiPriority w:val="99"/>
    <w:rsid w:val="003121D9"/>
    <w:rPr>
      <w:rFonts w:ascii="Arial" w:hAnsi="Arial" w:cs="Arial"/>
      <w:sz w:val="18"/>
      <w:szCs w:val="18"/>
    </w:rPr>
  </w:style>
  <w:style w:type="character" w:styleId="Emfaz">
    <w:name w:val="Emphasis"/>
    <w:basedOn w:val="Numatytasispastraiposriftas"/>
    <w:uiPriority w:val="99"/>
    <w:qFormat/>
    <w:rsid w:val="003121D9"/>
    <w:rPr>
      <w:i/>
      <w:iCs/>
    </w:rPr>
  </w:style>
  <w:style w:type="table" w:styleId="Lentelstinklelis">
    <w:name w:val="Table Grid"/>
    <w:basedOn w:val="prastojilentel"/>
    <w:uiPriority w:val="59"/>
    <w:rsid w:val="003121D9"/>
    <w:rPr>
      <w:rFonts w:cs="Calibri"/>
      <w:sz w:val="20"/>
      <w:szCs w:val="20"/>
      <w:lang w:val="lt-L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grindiniotekstotrauka">
    <w:name w:val="Body Text Indent"/>
    <w:basedOn w:val="prastasis"/>
    <w:link w:val="PagrindiniotekstotraukaDiagrama"/>
    <w:uiPriority w:val="99"/>
    <w:rsid w:val="003121D9"/>
    <w:pPr>
      <w:spacing w:after="120"/>
      <w:ind w:left="283"/>
    </w:pPr>
    <w:rPr>
      <w:lang w:val="lt-LT" w:eastAsia="en-US"/>
    </w:rPr>
  </w:style>
  <w:style w:type="character" w:customStyle="1" w:styleId="PagrindiniotekstotraukaDiagrama">
    <w:name w:val="Pagrindinio teksto įtrauka Diagrama"/>
    <w:basedOn w:val="Numatytasispastraiposriftas"/>
    <w:link w:val="Pagrindiniotekstotrauka"/>
    <w:uiPriority w:val="99"/>
    <w:locked/>
    <w:rsid w:val="003121D9"/>
    <w:rPr>
      <w:rFonts w:ascii="Times New Roman" w:hAnsi="Times New Roman" w:cs="Times New Roman"/>
      <w:sz w:val="24"/>
      <w:szCs w:val="24"/>
      <w:lang w:val="lt-LT"/>
    </w:rPr>
  </w:style>
  <w:style w:type="paragraph" w:styleId="Antrinispavadinimas">
    <w:name w:val="Subtitle"/>
    <w:basedOn w:val="prastasis"/>
    <w:next w:val="prastasis"/>
    <w:link w:val="AntrinispavadinimasDiagrama"/>
    <w:uiPriority w:val="99"/>
    <w:qFormat/>
    <w:rsid w:val="003121D9"/>
    <w:pPr>
      <w:spacing w:after="60"/>
      <w:jc w:val="center"/>
      <w:outlineLvl w:val="1"/>
    </w:pPr>
    <w:rPr>
      <w:rFonts w:ascii="Cambria" w:hAnsi="Cambria" w:cs="Cambria"/>
    </w:rPr>
  </w:style>
  <w:style w:type="character" w:customStyle="1" w:styleId="AntrinispavadinimasDiagrama">
    <w:name w:val="Antrinis pavadinimas Diagrama"/>
    <w:basedOn w:val="Numatytasispastraiposriftas"/>
    <w:link w:val="Antrinispavadinimas"/>
    <w:uiPriority w:val="99"/>
    <w:locked/>
    <w:rsid w:val="003121D9"/>
    <w:rPr>
      <w:rFonts w:ascii="Cambria" w:hAnsi="Cambria" w:cs="Cambria"/>
      <w:sz w:val="24"/>
      <w:szCs w:val="24"/>
      <w:lang w:eastAsia="ru-RU"/>
    </w:rPr>
  </w:style>
  <w:style w:type="paragraph" w:customStyle="1" w:styleId="Default">
    <w:name w:val="Default"/>
    <w:rsid w:val="003121D9"/>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basedOn w:val="Numatytasispastraiposriftas"/>
    <w:uiPriority w:val="99"/>
    <w:rsid w:val="004C7DB1"/>
  </w:style>
  <w:style w:type="paragraph" w:styleId="Betarp">
    <w:name w:val="No Spacing"/>
    <w:uiPriority w:val="1"/>
    <w:qFormat/>
    <w:rsid w:val="0083230B"/>
    <w:rPr>
      <w:rFonts w:ascii="Times New Roman" w:eastAsia="Times New Roman" w:hAnsi="Times New Roman"/>
      <w:sz w:val="24"/>
      <w:szCs w:val="24"/>
    </w:rPr>
  </w:style>
  <w:style w:type="paragraph" w:styleId="Porat">
    <w:name w:val="footer"/>
    <w:basedOn w:val="prastasis"/>
    <w:link w:val="PoratDiagrama"/>
    <w:uiPriority w:val="99"/>
    <w:unhideWhenUsed/>
    <w:locked/>
    <w:rsid w:val="00477C80"/>
    <w:pPr>
      <w:tabs>
        <w:tab w:val="center" w:pos="4844"/>
        <w:tab w:val="right" w:pos="9689"/>
      </w:tabs>
    </w:pPr>
  </w:style>
  <w:style w:type="character" w:customStyle="1" w:styleId="PoratDiagrama">
    <w:name w:val="Poraštė Diagrama"/>
    <w:basedOn w:val="Numatytasispastraiposriftas"/>
    <w:link w:val="Porat"/>
    <w:uiPriority w:val="99"/>
    <w:rsid w:val="00477C80"/>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68186166">
      <w:marLeft w:val="0"/>
      <w:marRight w:val="0"/>
      <w:marTop w:val="0"/>
      <w:marBottom w:val="0"/>
      <w:divBdr>
        <w:top w:val="none" w:sz="0" w:space="0" w:color="auto"/>
        <w:left w:val="none" w:sz="0" w:space="0" w:color="auto"/>
        <w:bottom w:val="none" w:sz="0" w:space="0" w:color="auto"/>
        <w:right w:val="none" w:sz="0" w:space="0" w:color="auto"/>
      </w:divBdr>
    </w:div>
    <w:div w:id="1068186167">
      <w:marLeft w:val="0"/>
      <w:marRight w:val="0"/>
      <w:marTop w:val="0"/>
      <w:marBottom w:val="0"/>
      <w:divBdr>
        <w:top w:val="none" w:sz="0" w:space="0" w:color="auto"/>
        <w:left w:val="none" w:sz="0" w:space="0" w:color="auto"/>
        <w:bottom w:val="none" w:sz="0" w:space="0" w:color="auto"/>
        <w:right w:val="none" w:sz="0" w:space="0" w:color="auto"/>
      </w:divBdr>
    </w:div>
    <w:div w:id="1068186168">
      <w:marLeft w:val="0"/>
      <w:marRight w:val="0"/>
      <w:marTop w:val="0"/>
      <w:marBottom w:val="0"/>
      <w:divBdr>
        <w:top w:val="none" w:sz="0" w:space="0" w:color="auto"/>
        <w:left w:val="none" w:sz="0" w:space="0" w:color="auto"/>
        <w:bottom w:val="none" w:sz="0" w:space="0" w:color="auto"/>
        <w:right w:val="none" w:sz="0" w:space="0" w:color="auto"/>
      </w:divBdr>
    </w:div>
    <w:div w:id="1068186169">
      <w:marLeft w:val="0"/>
      <w:marRight w:val="0"/>
      <w:marTop w:val="0"/>
      <w:marBottom w:val="0"/>
      <w:divBdr>
        <w:top w:val="none" w:sz="0" w:space="0" w:color="auto"/>
        <w:left w:val="none" w:sz="0" w:space="0" w:color="auto"/>
        <w:bottom w:val="none" w:sz="0" w:space="0" w:color="auto"/>
        <w:right w:val="none" w:sz="0" w:space="0" w:color="auto"/>
      </w:divBdr>
    </w:div>
    <w:div w:id="1068186175">
      <w:marLeft w:val="0"/>
      <w:marRight w:val="0"/>
      <w:marTop w:val="0"/>
      <w:marBottom w:val="0"/>
      <w:divBdr>
        <w:top w:val="none" w:sz="0" w:space="0" w:color="auto"/>
        <w:left w:val="none" w:sz="0" w:space="0" w:color="auto"/>
        <w:bottom w:val="none" w:sz="0" w:space="0" w:color="auto"/>
        <w:right w:val="none" w:sz="0" w:space="0" w:color="auto"/>
      </w:divBdr>
      <w:divsChild>
        <w:div w:id="1068186173">
          <w:marLeft w:val="0"/>
          <w:marRight w:val="0"/>
          <w:marTop w:val="0"/>
          <w:marBottom w:val="0"/>
          <w:divBdr>
            <w:top w:val="none" w:sz="0" w:space="0" w:color="auto"/>
            <w:left w:val="none" w:sz="0" w:space="0" w:color="auto"/>
            <w:bottom w:val="none" w:sz="0" w:space="0" w:color="auto"/>
            <w:right w:val="none" w:sz="0" w:space="0" w:color="auto"/>
          </w:divBdr>
        </w:div>
        <w:div w:id="1068186364">
          <w:marLeft w:val="0"/>
          <w:marRight w:val="0"/>
          <w:marTop w:val="0"/>
          <w:marBottom w:val="0"/>
          <w:divBdr>
            <w:top w:val="none" w:sz="0" w:space="0" w:color="auto"/>
            <w:left w:val="none" w:sz="0" w:space="0" w:color="auto"/>
            <w:bottom w:val="none" w:sz="0" w:space="0" w:color="auto"/>
            <w:right w:val="none" w:sz="0" w:space="0" w:color="auto"/>
          </w:divBdr>
        </w:div>
      </w:divsChild>
    </w:div>
    <w:div w:id="1068186240">
      <w:marLeft w:val="0"/>
      <w:marRight w:val="0"/>
      <w:marTop w:val="0"/>
      <w:marBottom w:val="0"/>
      <w:divBdr>
        <w:top w:val="none" w:sz="0" w:space="0" w:color="auto"/>
        <w:left w:val="none" w:sz="0" w:space="0" w:color="auto"/>
        <w:bottom w:val="none" w:sz="0" w:space="0" w:color="auto"/>
        <w:right w:val="none" w:sz="0" w:space="0" w:color="auto"/>
      </w:divBdr>
      <w:divsChild>
        <w:div w:id="1068186220">
          <w:marLeft w:val="0"/>
          <w:marRight w:val="0"/>
          <w:marTop w:val="0"/>
          <w:marBottom w:val="0"/>
          <w:divBdr>
            <w:top w:val="none" w:sz="0" w:space="0" w:color="auto"/>
            <w:left w:val="none" w:sz="0" w:space="0" w:color="auto"/>
            <w:bottom w:val="none" w:sz="0" w:space="0" w:color="auto"/>
            <w:right w:val="none" w:sz="0" w:space="0" w:color="auto"/>
          </w:divBdr>
        </w:div>
        <w:div w:id="1068186260">
          <w:marLeft w:val="0"/>
          <w:marRight w:val="0"/>
          <w:marTop w:val="0"/>
          <w:marBottom w:val="0"/>
          <w:divBdr>
            <w:top w:val="none" w:sz="0" w:space="0" w:color="auto"/>
            <w:left w:val="none" w:sz="0" w:space="0" w:color="auto"/>
            <w:bottom w:val="none" w:sz="0" w:space="0" w:color="auto"/>
            <w:right w:val="none" w:sz="0" w:space="0" w:color="auto"/>
          </w:divBdr>
        </w:div>
      </w:divsChild>
    </w:div>
    <w:div w:id="1068186338">
      <w:marLeft w:val="0"/>
      <w:marRight w:val="0"/>
      <w:marTop w:val="0"/>
      <w:marBottom w:val="0"/>
      <w:divBdr>
        <w:top w:val="none" w:sz="0" w:space="0" w:color="auto"/>
        <w:left w:val="none" w:sz="0" w:space="0" w:color="auto"/>
        <w:bottom w:val="none" w:sz="0" w:space="0" w:color="auto"/>
        <w:right w:val="none" w:sz="0" w:space="0" w:color="auto"/>
      </w:divBdr>
      <w:divsChild>
        <w:div w:id="1068186180">
          <w:marLeft w:val="0"/>
          <w:marRight w:val="0"/>
          <w:marTop w:val="0"/>
          <w:marBottom w:val="0"/>
          <w:divBdr>
            <w:top w:val="none" w:sz="0" w:space="0" w:color="auto"/>
            <w:left w:val="none" w:sz="0" w:space="0" w:color="auto"/>
            <w:bottom w:val="none" w:sz="0" w:space="0" w:color="auto"/>
            <w:right w:val="none" w:sz="0" w:space="0" w:color="auto"/>
          </w:divBdr>
        </w:div>
        <w:div w:id="1068186323">
          <w:marLeft w:val="0"/>
          <w:marRight w:val="0"/>
          <w:marTop w:val="0"/>
          <w:marBottom w:val="0"/>
          <w:divBdr>
            <w:top w:val="none" w:sz="0" w:space="0" w:color="auto"/>
            <w:left w:val="none" w:sz="0" w:space="0" w:color="auto"/>
            <w:bottom w:val="none" w:sz="0" w:space="0" w:color="auto"/>
            <w:right w:val="none" w:sz="0" w:space="0" w:color="auto"/>
          </w:divBdr>
        </w:div>
      </w:divsChild>
    </w:div>
    <w:div w:id="1068186375">
      <w:marLeft w:val="0"/>
      <w:marRight w:val="0"/>
      <w:marTop w:val="0"/>
      <w:marBottom w:val="0"/>
      <w:divBdr>
        <w:top w:val="none" w:sz="0" w:space="0" w:color="auto"/>
        <w:left w:val="none" w:sz="0" w:space="0" w:color="auto"/>
        <w:bottom w:val="none" w:sz="0" w:space="0" w:color="auto"/>
        <w:right w:val="none" w:sz="0" w:space="0" w:color="auto"/>
      </w:divBdr>
      <w:divsChild>
        <w:div w:id="1068186225">
          <w:marLeft w:val="0"/>
          <w:marRight w:val="0"/>
          <w:marTop w:val="0"/>
          <w:marBottom w:val="0"/>
          <w:divBdr>
            <w:top w:val="none" w:sz="0" w:space="0" w:color="auto"/>
            <w:left w:val="none" w:sz="0" w:space="0" w:color="auto"/>
            <w:bottom w:val="none" w:sz="0" w:space="0" w:color="auto"/>
            <w:right w:val="none" w:sz="0" w:space="0" w:color="auto"/>
          </w:divBdr>
        </w:div>
        <w:div w:id="1068186231">
          <w:marLeft w:val="0"/>
          <w:marRight w:val="0"/>
          <w:marTop w:val="0"/>
          <w:marBottom w:val="0"/>
          <w:divBdr>
            <w:top w:val="none" w:sz="0" w:space="0" w:color="auto"/>
            <w:left w:val="none" w:sz="0" w:space="0" w:color="auto"/>
            <w:bottom w:val="none" w:sz="0" w:space="0" w:color="auto"/>
            <w:right w:val="none" w:sz="0" w:space="0" w:color="auto"/>
          </w:divBdr>
        </w:div>
        <w:div w:id="1068186242">
          <w:marLeft w:val="0"/>
          <w:marRight w:val="0"/>
          <w:marTop w:val="0"/>
          <w:marBottom w:val="0"/>
          <w:divBdr>
            <w:top w:val="none" w:sz="0" w:space="0" w:color="auto"/>
            <w:left w:val="none" w:sz="0" w:space="0" w:color="auto"/>
            <w:bottom w:val="none" w:sz="0" w:space="0" w:color="auto"/>
            <w:right w:val="none" w:sz="0" w:space="0" w:color="auto"/>
          </w:divBdr>
        </w:div>
        <w:div w:id="1068186247">
          <w:marLeft w:val="0"/>
          <w:marRight w:val="0"/>
          <w:marTop w:val="0"/>
          <w:marBottom w:val="0"/>
          <w:divBdr>
            <w:top w:val="none" w:sz="0" w:space="0" w:color="auto"/>
            <w:left w:val="none" w:sz="0" w:space="0" w:color="auto"/>
            <w:bottom w:val="none" w:sz="0" w:space="0" w:color="auto"/>
            <w:right w:val="none" w:sz="0" w:space="0" w:color="auto"/>
          </w:divBdr>
        </w:div>
        <w:div w:id="1068186250">
          <w:marLeft w:val="0"/>
          <w:marRight w:val="0"/>
          <w:marTop w:val="0"/>
          <w:marBottom w:val="0"/>
          <w:divBdr>
            <w:top w:val="none" w:sz="0" w:space="0" w:color="auto"/>
            <w:left w:val="none" w:sz="0" w:space="0" w:color="auto"/>
            <w:bottom w:val="none" w:sz="0" w:space="0" w:color="auto"/>
            <w:right w:val="none" w:sz="0" w:space="0" w:color="auto"/>
          </w:divBdr>
        </w:div>
        <w:div w:id="1068186269">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068186318">
          <w:marLeft w:val="0"/>
          <w:marRight w:val="0"/>
          <w:marTop w:val="0"/>
          <w:marBottom w:val="0"/>
          <w:divBdr>
            <w:top w:val="none" w:sz="0" w:space="0" w:color="auto"/>
            <w:left w:val="none" w:sz="0" w:space="0" w:color="auto"/>
            <w:bottom w:val="none" w:sz="0" w:space="0" w:color="auto"/>
            <w:right w:val="none" w:sz="0" w:space="0" w:color="auto"/>
          </w:divBdr>
          <w:divsChild>
            <w:div w:id="1068186280">
              <w:marLeft w:val="0"/>
              <w:marRight w:val="0"/>
              <w:marTop w:val="0"/>
              <w:marBottom w:val="0"/>
              <w:divBdr>
                <w:top w:val="none" w:sz="0" w:space="0" w:color="auto"/>
                <w:left w:val="none" w:sz="0" w:space="0" w:color="auto"/>
                <w:bottom w:val="none" w:sz="0" w:space="0" w:color="auto"/>
                <w:right w:val="none" w:sz="0" w:space="0" w:color="auto"/>
              </w:divBdr>
              <w:divsChild>
                <w:div w:id="1068186170">
                  <w:marLeft w:val="0"/>
                  <w:marRight w:val="0"/>
                  <w:marTop w:val="0"/>
                  <w:marBottom w:val="0"/>
                  <w:divBdr>
                    <w:top w:val="none" w:sz="0" w:space="0" w:color="auto"/>
                    <w:left w:val="none" w:sz="0" w:space="0" w:color="auto"/>
                    <w:bottom w:val="none" w:sz="0" w:space="0" w:color="auto"/>
                    <w:right w:val="none" w:sz="0" w:space="0" w:color="auto"/>
                  </w:divBdr>
                </w:div>
                <w:div w:id="1068186171">
                  <w:marLeft w:val="0"/>
                  <w:marRight w:val="0"/>
                  <w:marTop w:val="0"/>
                  <w:marBottom w:val="0"/>
                  <w:divBdr>
                    <w:top w:val="none" w:sz="0" w:space="0" w:color="auto"/>
                    <w:left w:val="none" w:sz="0" w:space="0" w:color="auto"/>
                    <w:bottom w:val="none" w:sz="0" w:space="0" w:color="auto"/>
                    <w:right w:val="none" w:sz="0" w:space="0" w:color="auto"/>
                  </w:divBdr>
                </w:div>
                <w:div w:id="1068186172">
                  <w:marLeft w:val="0"/>
                  <w:marRight w:val="0"/>
                  <w:marTop w:val="0"/>
                  <w:marBottom w:val="0"/>
                  <w:divBdr>
                    <w:top w:val="none" w:sz="0" w:space="0" w:color="auto"/>
                    <w:left w:val="none" w:sz="0" w:space="0" w:color="auto"/>
                    <w:bottom w:val="none" w:sz="0" w:space="0" w:color="auto"/>
                    <w:right w:val="none" w:sz="0" w:space="0" w:color="auto"/>
                  </w:divBdr>
                </w:div>
                <w:div w:id="1068186174">
                  <w:marLeft w:val="0"/>
                  <w:marRight w:val="0"/>
                  <w:marTop w:val="0"/>
                  <w:marBottom w:val="0"/>
                  <w:divBdr>
                    <w:top w:val="none" w:sz="0" w:space="0" w:color="auto"/>
                    <w:left w:val="none" w:sz="0" w:space="0" w:color="auto"/>
                    <w:bottom w:val="none" w:sz="0" w:space="0" w:color="auto"/>
                    <w:right w:val="none" w:sz="0" w:space="0" w:color="auto"/>
                  </w:divBdr>
                </w:div>
                <w:div w:id="1068186176">
                  <w:marLeft w:val="0"/>
                  <w:marRight w:val="0"/>
                  <w:marTop w:val="0"/>
                  <w:marBottom w:val="0"/>
                  <w:divBdr>
                    <w:top w:val="none" w:sz="0" w:space="0" w:color="auto"/>
                    <w:left w:val="none" w:sz="0" w:space="0" w:color="auto"/>
                    <w:bottom w:val="none" w:sz="0" w:space="0" w:color="auto"/>
                    <w:right w:val="none" w:sz="0" w:space="0" w:color="auto"/>
                  </w:divBdr>
                </w:div>
                <w:div w:id="1068186177">
                  <w:marLeft w:val="0"/>
                  <w:marRight w:val="0"/>
                  <w:marTop w:val="0"/>
                  <w:marBottom w:val="0"/>
                  <w:divBdr>
                    <w:top w:val="none" w:sz="0" w:space="0" w:color="auto"/>
                    <w:left w:val="none" w:sz="0" w:space="0" w:color="auto"/>
                    <w:bottom w:val="none" w:sz="0" w:space="0" w:color="auto"/>
                    <w:right w:val="none" w:sz="0" w:space="0" w:color="auto"/>
                  </w:divBdr>
                </w:div>
                <w:div w:id="1068186178">
                  <w:marLeft w:val="0"/>
                  <w:marRight w:val="0"/>
                  <w:marTop w:val="0"/>
                  <w:marBottom w:val="0"/>
                  <w:divBdr>
                    <w:top w:val="none" w:sz="0" w:space="0" w:color="auto"/>
                    <w:left w:val="none" w:sz="0" w:space="0" w:color="auto"/>
                    <w:bottom w:val="none" w:sz="0" w:space="0" w:color="auto"/>
                    <w:right w:val="none" w:sz="0" w:space="0" w:color="auto"/>
                  </w:divBdr>
                </w:div>
                <w:div w:id="1068186179">
                  <w:marLeft w:val="0"/>
                  <w:marRight w:val="0"/>
                  <w:marTop w:val="0"/>
                  <w:marBottom w:val="0"/>
                  <w:divBdr>
                    <w:top w:val="none" w:sz="0" w:space="0" w:color="auto"/>
                    <w:left w:val="none" w:sz="0" w:space="0" w:color="auto"/>
                    <w:bottom w:val="none" w:sz="0" w:space="0" w:color="auto"/>
                    <w:right w:val="none" w:sz="0" w:space="0" w:color="auto"/>
                  </w:divBdr>
                </w:div>
                <w:div w:id="1068186181">
                  <w:marLeft w:val="0"/>
                  <w:marRight w:val="0"/>
                  <w:marTop w:val="0"/>
                  <w:marBottom w:val="0"/>
                  <w:divBdr>
                    <w:top w:val="none" w:sz="0" w:space="0" w:color="auto"/>
                    <w:left w:val="none" w:sz="0" w:space="0" w:color="auto"/>
                    <w:bottom w:val="none" w:sz="0" w:space="0" w:color="auto"/>
                    <w:right w:val="none" w:sz="0" w:space="0" w:color="auto"/>
                  </w:divBdr>
                </w:div>
                <w:div w:id="1068186182">
                  <w:marLeft w:val="0"/>
                  <w:marRight w:val="0"/>
                  <w:marTop w:val="0"/>
                  <w:marBottom w:val="0"/>
                  <w:divBdr>
                    <w:top w:val="none" w:sz="0" w:space="0" w:color="auto"/>
                    <w:left w:val="none" w:sz="0" w:space="0" w:color="auto"/>
                    <w:bottom w:val="none" w:sz="0" w:space="0" w:color="auto"/>
                    <w:right w:val="none" w:sz="0" w:space="0" w:color="auto"/>
                  </w:divBdr>
                </w:div>
                <w:div w:id="1068186183">
                  <w:marLeft w:val="0"/>
                  <w:marRight w:val="0"/>
                  <w:marTop w:val="0"/>
                  <w:marBottom w:val="0"/>
                  <w:divBdr>
                    <w:top w:val="none" w:sz="0" w:space="0" w:color="auto"/>
                    <w:left w:val="none" w:sz="0" w:space="0" w:color="auto"/>
                    <w:bottom w:val="none" w:sz="0" w:space="0" w:color="auto"/>
                    <w:right w:val="none" w:sz="0" w:space="0" w:color="auto"/>
                  </w:divBdr>
                </w:div>
                <w:div w:id="1068186184">
                  <w:marLeft w:val="0"/>
                  <w:marRight w:val="0"/>
                  <w:marTop w:val="0"/>
                  <w:marBottom w:val="0"/>
                  <w:divBdr>
                    <w:top w:val="none" w:sz="0" w:space="0" w:color="auto"/>
                    <w:left w:val="none" w:sz="0" w:space="0" w:color="auto"/>
                    <w:bottom w:val="none" w:sz="0" w:space="0" w:color="auto"/>
                    <w:right w:val="none" w:sz="0" w:space="0" w:color="auto"/>
                  </w:divBdr>
                </w:div>
                <w:div w:id="1068186185">
                  <w:marLeft w:val="0"/>
                  <w:marRight w:val="0"/>
                  <w:marTop w:val="0"/>
                  <w:marBottom w:val="0"/>
                  <w:divBdr>
                    <w:top w:val="none" w:sz="0" w:space="0" w:color="auto"/>
                    <w:left w:val="none" w:sz="0" w:space="0" w:color="auto"/>
                    <w:bottom w:val="none" w:sz="0" w:space="0" w:color="auto"/>
                    <w:right w:val="none" w:sz="0" w:space="0" w:color="auto"/>
                  </w:divBdr>
                </w:div>
                <w:div w:id="1068186186">
                  <w:marLeft w:val="0"/>
                  <w:marRight w:val="0"/>
                  <w:marTop w:val="0"/>
                  <w:marBottom w:val="0"/>
                  <w:divBdr>
                    <w:top w:val="none" w:sz="0" w:space="0" w:color="auto"/>
                    <w:left w:val="none" w:sz="0" w:space="0" w:color="auto"/>
                    <w:bottom w:val="none" w:sz="0" w:space="0" w:color="auto"/>
                    <w:right w:val="none" w:sz="0" w:space="0" w:color="auto"/>
                  </w:divBdr>
                </w:div>
                <w:div w:id="1068186187">
                  <w:marLeft w:val="0"/>
                  <w:marRight w:val="0"/>
                  <w:marTop w:val="0"/>
                  <w:marBottom w:val="0"/>
                  <w:divBdr>
                    <w:top w:val="none" w:sz="0" w:space="0" w:color="auto"/>
                    <w:left w:val="none" w:sz="0" w:space="0" w:color="auto"/>
                    <w:bottom w:val="none" w:sz="0" w:space="0" w:color="auto"/>
                    <w:right w:val="none" w:sz="0" w:space="0" w:color="auto"/>
                  </w:divBdr>
                </w:div>
                <w:div w:id="1068186188">
                  <w:marLeft w:val="0"/>
                  <w:marRight w:val="0"/>
                  <w:marTop w:val="0"/>
                  <w:marBottom w:val="0"/>
                  <w:divBdr>
                    <w:top w:val="none" w:sz="0" w:space="0" w:color="auto"/>
                    <w:left w:val="none" w:sz="0" w:space="0" w:color="auto"/>
                    <w:bottom w:val="none" w:sz="0" w:space="0" w:color="auto"/>
                    <w:right w:val="none" w:sz="0" w:space="0" w:color="auto"/>
                  </w:divBdr>
                </w:div>
                <w:div w:id="1068186189">
                  <w:marLeft w:val="0"/>
                  <w:marRight w:val="0"/>
                  <w:marTop w:val="0"/>
                  <w:marBottom w:val="0"/>
                  <w:divBdr>
                    <w:top w:val="none" w:sz="0" w:space="0" w:color="auto"/>
                    <w:left w:val="none" w:sz="0" w:space="0" w:color="auto"/>
                    <w:bottom w:val="none" w:sz="0" w:space="0" w:color="auto"/>
                    <w:right w:val="none" w:sz="0" w:space="0" w:color="auto"/>
                  </w:divBdr>
                </w:div>
                <w:div w:id="1068186190">
                  <w:marLeft w:val="0"/>
                  <w:marRight w:val="0"/>
                  <w:marTop w:val="0"/>
                  <w:marBottom w:val="0"/>
                  <w:divBdr>
                    <w:top w:val="none" w:sz="0" w:space="0" w:color="auto"/>
                    <w:left w:val="none" w:sz="0" w:space="0" w:color="auto"/>
                    <w:bottom w:val="none" w:sz="0" w:space="0" w:color="auto"/>
                    <w:right w:val="none" w:sz="0" w:space="0" w:color="auto"/>
                  </w:divBdr>
                </w:div>
                <w:div w:id="1068186191">
                  <w:marLeft w:val="0"/>
                  <w:marRight w:val="0"/>
                  <w:marTop w:val="0"/>
                  <w:marBottom w:val="0"/>
                  <w:divBdr>
                    <w:top w:val="none" w:sz="0" w:space="0" w:color="auto"/>
                    <w:left w:val="none" w:sz="0" w:space="0" w:color="auto"/>
                    <w:bottom w:val="none" w:sz="0" w:space="0" w:color="auto"/>
                    <w:right w:val="none" w:sz="0" w:space="0" w:color="auto"/>
                  </w:divBdr>
                </w:div>
                <w:div w:id="1068186192">
                  <w:marLeft w:val="0"/>
                  <w:marRight w:val="0"/>
                  <w:marTop w:val="0"/>
                  <w:marBottom w:val="0"/>
                  <w:divBdr>
                    <w:top w:val="none" w:sz="0" w:space="0" w:color="auto"/>
                    <w:left w:val="none" w:sz="0" w:space="0" w:color="auto"/>
                    <w:bottom w:val="none" w:sz="0" w:space="0" w:color="auto"/>
                    <w:right w:val="none" w:sz="0" w:space="0" w:color="auto"/>
                  </w:divBdr>
                </w:div>
                <w:div w:id="1068186193">
                  <w:marLeft w:val="0"/>
                  <w:marRight w:val="0"/>
                  <w:marTop w:val="0"/>
                  <w:marBottom w:val="0"/>
                  <w:divBdr>
                    <w:top w:val="none" w:sz="0" w:space="0" w:color="auto"/>
                    <w:left w:val="none" w:sz="0" w:space="0" w:color="auto"/>
                    <w:bottom w:val="none" w:sz="0" w:space="0" w:color="auto"/>
                    <w:right w:val="none" w:sz="0" w:space="0" w:color="auto"/>
                  </w:divBdr>
                </w:div>
                <w:div w:id="1068186194">
                  <w:marLeft w:val="0"/>
                  <w:marRight w:val="0"/>
                  <w:marTop w:val="0"/>
                  <w:marBottom w:val="0"/>
                  <w:divBdr>
                    <w:top w:val="none" w:sz="0" w:space="0" w:color="auto"/>
                    <w:left w:val="none" w:sz="0" w:space="0" w:color="auto"/>
                    <w:bottom w:val="none" w:sz="0" w:space="0" w:color="auto"/>
                    <w:right w:val="none" w:sz="0" w:space="0" w:color="auto"/>
                  </w:divBdr>
                </w:div>
                <w:div w:id="1068186195">
                  <w:marLeft w:val="0"/>
                  <w:marRight w:val="0"/>
                  <w:marTop w:val="0"/>
                  <w:marBottom w:val="0"/>
                  <w:divBdr>
                    <w:top w:val="none" w:sz="0" w:space="0" w:color="auto"/>
                    <w:left w:val="none" w:sz="0" w:space="0" w:color="auto"/>
                    <w:bottom w:val="none" w:sz="0" w:space="0" w:color="auto"/>
                    <w:right w:val="none" w:sz="0" w:space="0" w:color="auto"/>
                  </w:divBdr>
                </w:div>
                <w:div w:id="1068186196">
                  <w:marLeft w:val="0"/>
                  <w:marRight w:val="0"/>
                  <w:marTop w:val="0"/>
                  <w:marBottom w:val="0"/>
                  <w:divBdr>
                    <w:top w:val="none" w:sz="0" w:space="0" w:color="auto"/>
                    <w:left w:val="none" w:sz="0" w:space="0" w:color="auto"/>
                    <w:bottom w:val="none" w:sz="0" w:space="0" w:color="auto"/>
                    <w:right w:val="none" w:sz="0" w:space="0" w:color="auto"/>
                  </w:divBdr>
                </w:div>
                <w:div w:id="1068186197">
                  <w:marLeft w:val="0"/>
                  <w:marRight w:val="0"/>
                  <w:marTop w:val="0"/>
                  <w:marBottom w:val="0"/>
                  <w:divBdr>
                    <w:top w:val="none" w:sz="0" w:space="0" w:color="auto"/>
                    <w:left w:val="none" w:sz="0" w:space="0" w:color="auto"/>
                    <w:bottom w:val="none" w:sz="0" w:space="0" w:color="auto"/>
                    <w:right w:val="none" w:sz="0" w:space="0" w:color="auto"/>
                  </w:divBdr>
                </w:div>
                <w:div w:id="1068186198">
                  <w:marLeft w:val="0"/>
                  <w:marRight w:val="0"/>
                  <w:marTop w:val="0"/>
                  <w:marBottom w:val="0"/>
                  <w:divBdr>
                    <w:top w:val="none" w:sz="0" w:space="0" w:color="auto"/>
                    <w:left w:val="none" w:sz="0" w:space="0" w:color="auto"/>
                    <w:bottom w:val="none" w:sz="0" w:space="0" w:color="auto"/>
                    <w:right w:val="none" w:sz="0" w:space="0" w:color="auto"/>
                  </w:divBdr>
                </w:div>
                <w:div w:id="1068186199">
                  <w:marLeft w:val="0"/>
                  <w:marRight w:val="0"/>
                  <w:marTop w:val="0"/>
                  <w:marBottom w:val="0"/>
                  <w:divBdr>
                    <w:top w:val="none" w:sz="0" w:space="0" w:color="auto"/>
                    <w:left w:val="none" w:sz="0" w:space="0" w:color="auto"/>
                    <w:bottom w:val="none" w:sz="0" w:space="0" w:color="auto"/>
                    <w:right w:val="none" w:sz="0" w:space="0" w:color="auto"/>
                  </w:divBdr>
                </w:div>
                <w:div w:id="1068186200">
                  <w:marLeft w:val="0"/>
                  <w:marRight w:val="0"/>
                  <w:marTop w:val="0"/>
                  <w:marBottom w:val="0"/>
                  <w:divBdr>
                    <w:top w:val="none" w:sz="0" w:space="0" w:color="auto"/>
                    <w:left w:val="none" w:sz="0" w:space="0" w:color="auto"/>
                    <w:bottom w:val="none" w:sz="0" w:space="0" w:color="auto"/>
                    <w:right w:val="none" w:sz="0" w:space="0" w:color="auto"/>
                  </w:divBdr>
                </w:div>
                <w:div w:id="1068186201">
                  <w:marLeft w:val="0"/>
                  <w:marRight w:val="0"/>
                  <w:marTop w:val="0"/>
                  <w:marBottom w:val="0"/>
                  <w:divBdr>
                    <w:top w:val="none" w:sz="0" w:space="0" w:color="auto"/>
                    <w:left w:val="none" w:sz="0" w:space="0" w:color="auto"/>
                    <w:bottom w:val="none" w:sz="0" w:space="0" w:color="auto"/>
                    <w:right w:val="none" w:sz="0" w:space="0" w:color="auto"/>
                  </w:divBdr>
                </w:div>
                <w:div w:id="1068186202">
                  <w:marLeft w:val="0"/>
                  <w:marRight w:val="0"/>
                  <w:marTop w:val="0"/>
                  <w:marBottom w:val="0"/>
                  <w:divBdr>
                    <w:top w:val="none" w:sz="0" w:space="0" w:color="auto"/>
                    <w:left w:val="none" w:sz="0" w:space="0" w:color="auto"/>
                    <w:bottom w:val="none" w:sz="0" w:space="0" w:color="auto"/>
                    <w:right w:val="none" w:sz="0" w:space="0" w:color="auto"/>
                  </w:divBdr>
                </w:div>
                <w:div w:id="1068186203">
                  <w:marLeft w:val="0"/>
                  <w:marRight w:val="0"/>
                  <w:marTop w:val="0"/>
                  <w:marBottom w:val="0"/>
                  <w:divBdr>
                    <w:top w:val="none" w:sz="0" w:space="0" w:color="auto"/>
                    <w:left w:val="none" w:sz="0" w:space="0" w:color="auto"/>
                    <w:bottom w:val="none" w:sz="0" w:space="0" w:color="auto"/>
                    <w:right w:val="none" w:sz="0" w:space="0" w:color="auto"/>
                  </w:divBdr>
                </w:div>
                <w:div w:id="1068186204">
                  <w:marLeft w:val="0"/>
                  <w:marRight w:val="0"/>
                  <w:marTop w:val="0"/>
                  <w:marBottom w:val="0"/>
                  <w:divBdr>
                    <w:top w:val="none" w:sz="0" w:space="0" w:color="auto"/>
                    <w:left w:val="none" w:sz="0" w:space="0" w:color="auto"/>
                    <w:bottom w:val="none" w:sz="0" w:space="0" w:color="auto"/>
                    <w:right w:val="none" w:sz="0" w:space="0" w:color="auto"/>
                  </w:divBdr>
                </w:div>
                <w:div w:id="1068186205">
                  <w:marLeft w:val="0"/>
                  <w:marRight w:val="0"/>
                  <w:marTop w:val="0"/>
                  <w:marBottom w:val="0"/>
                  <w:divBdr>
                    <w:top w:val="none" w:sz="0" w:space="0" w:color="auto"/>
                    <w:left w:val="none" w:sz="0" w:space="0" w:color="auto"/>
                    <w:bottom w:val="none" w:sz="0" w:space="0" w:color="auto"/>
                    <w:right w:val="none" w:sz="0" w:space="0" w:color="auto"/>
                  </w:divBdr>
                </w:div>
                <w:div w:id="1068186206">
                  <w:marLeft w:val="0"/>
                  <w:marRight w:val="0"/>
                  <w:marTop w:val="0"/>
                  <w:marBottom w:val="0"/>
                  <w:divBdr>
                    <w:top w:val="none" w:sz="0" w:space="0" w:color="auto"/>
                    <w:left w:val="none" w:sz="0" w:space="0" w:color="auto"/>
                    <w:bottom w:val="none" w:sz="0" w:space="0" w:color="auto"/>
                    <w:right w:val="none" w:sz="0" w:space="0" w:color="auto"/>
                  </w:divBdr>
                </w:div>
                <w:div w:id="1068186207">
                  <w:marLeft w:val="0"/>
                  <w:marRight w:val="0"/>
                  <w:marTop w:val="0"/>
                  <w:marBottom w:val="0"/>
                  <w:divBdr>
                    <w:top w:val="none" w:sz="0" w:space="0" w:color="auto"/>
                    <w:left w:val="none" w:sz="0" w:space="0" w:color="auto"/>
                    <w:bottom w:val="none" w:sz="0" w:space="0" w:color="auto"/>
                    <w:right w:val="none" w:sz="0" w:space="0" w:color="auto"/>
                  </w:divBdr>
                </w:div>
                <w:div w:id="1068186208">
                  <w:marLeft w:val="0"/>
                  <w:marRight w:val="0"/>
                  <w:marTop w:val="0"/>
                  <w:marBottom w:val="0"/>
                  <w:divBdr>
                    <w:top w:val="none" w:sz="0" w:space="0" w:color="auto"/>
                    <w:left w:val="none" w:sz="0" w:space="0" w:color="auto"/>
                    <w:bottom w:val="none" w:sz="0" w:space="0" w:color="auto"/>
                    <w:right w:val="none" w:sz="0" w:space="0" w:color="auto"/>
                  </w:divBdr>
                </w:div>
                <w:div w:id="1068186209">
                  <w:marLeft w:val="0"/>
                  <w:marRight w:val="0"/>
                  <w:marTop w:val="0"/>
                  <w:marBottom w:val="0"/>
                  <w:divBdr>
                    <w:top w:val="none" w:sz="0" w:space="0" w:color="auto"/>
                    <w:left w:val="none" w:sz="0" w:space="0" w:color="auto"/>
                    <w:bottom w:val="none" w:sz="0" w:space="0" w:color="auto"/>
                    <w:right w:val="none" w:sz="0" w:space="0" w:color="auto"/>
                  </w:divBdr>
                </w:div>
                <w:div w:id="1068186210">
                  <w:marLeft w:val="0"/>
                  <w:marRight w:val="0"/>
                  <w:marTop w:val="0"/>
                  <w:marBottom w:val="0"/>
                  <w:divBdr>
                    <w:top w:val="none" w:sz="0" w:space="0" w:color="auto"/>
                    <w:left w:val="none" w:sz="0" w:space="0" w:color="auto"/>
                    <w:bottom w:val="none" w:sz="0" w:space="0" w:color="auto"/>
                    <w:right w:val="none" w:sz="0" w:space="0" w:color="auto"/>
                  </w:divBdr>
                </w:div>
                <w:div w:id="1068186211">
                  <w:marLeft w:val="0"/>
                  <w:marRight w:val="0"/>
                  <w:marTop w:val="0"/>
                  <w:marBottom w:val="0"/>
                  <w:divBdr>
                    <w:top w:val="none" w:sz="0" w:space="0" w:color="auto"/>
                    <w:left w:val="none" w:sz="0" w:space="0" w:color="auto"/>
                    <w:bottom w:val="none" w:sz="0" w:space="0" w:color="auto"/>
                    <w:right w:val="none" w:sz="0" w:space="0" w:color="auto"/>
                  </w:divBdr>
                </w:div>
                <w:div w:id="1068186212">
                  <w:marLeft w:val="0"/>
                  <w:marRight w:val="0"/>
                  <w:marTop w:val="0"/>
                  <w:marBottom w:val="0"/>
                  <w:divBdr>
                    <w:top w:val="none" w:sz="0" w:space="0" w:color="auto"/>
                    <w:left w:val="none" w:sz="0" w:space="0" w:color="auto"/>
                    <w:bottom w:val="none" w:sz="0" w:space="0" w:color="auto"/>
                    <w:right w:val="none" w:sz="0" w:space="0" w:color="auto"/>
                  </w:divBdr>
                </w:div>
                <w:div w:id="1068186213">
                  <w:marLeft w:val="0"/>
                  <w:marRight w:val="0"/>
                  <w:marTop w:val="0"/>
                  <w:marBottom w:val="0"/>
                  <w:divBdr>
                    <w:top w:val="none" w:sz="0" w:space="0" w:color="auto"/>
                    <w:left w:val="none" w:sz="0" w:space="0" w:color="auto"/>
                    <w:bottom w:val="none" w:sz="0" w:space="0" w:color="auto"/>
                    <w:right w:val="none" w:sz="0" w:space="0" w:color="auto"/>
                  </w:divBdr>
                </w:div>
                <w:div w:id="1068186214">
                  <w:marLeft w:val="0"/>
                  <w:marRight w:val="0"/>
                  <w:marTop w:val="0"/>
                  <w:marBottom w:val="0"/>
                  <w:divBdr>
                    <w:top w:val="none" w:sz="0" w:space="0" w:color="auto"/>
                    <w:left w:val="none" w:sz="0" w:space="0" w:color="auto"/>
                    <w:bottom w:val="none" w:sz="0" w:space="0" w:color="auto"/>
                    <w:right w:val="none" w:sz="0" w:space="0" w:color="auto"/>
                  </w:divBdr>
                </w:div>
                <w:div w:id="1068186215">
                  <w:marLeft w:val="0"/>
                  <w:marRight w:val="0"/>
                  <w:marTop w:val="0"/>
                  <w:marBottom w:val="0"/>
                  <w:divBdr>
                    <w:top w:val="none" w:sz="0" w:space="0" w:color="auto"/>
                    <w:left w:val="none" w:sz="0" w:space="0" w:color="auto"/>
                    <w:bottom w:val="none" w:sz="0" w:space="0" w:color="auto"/>
                    <w:right w:val="none" w:sz="0" w:space="0" w:color="auto"/>
                  </w:divBdr>
                </w:div>
                <w:div w:id="1068186216">
                  <w:marLeft w:val="0"/>
                  <w:marRight w:val="0"/>
                  <w:marTop w:val="0"/>
                  <w:marBottom w:val="0"/>
                  <w:divBdr>
                    <w:top w:val="none" w:sz="0" w:space="0" w:color="auto"/>
                    <w:left w:val="none" w:sz="0" w:space="0" w:color="auto"/>
                    <w:bottom w:val="none" w:sz="0" w:space="0" w:color="auto"/>
                    <w:right w:val="none" w:sz="0" w:space="0" w:color="auto"/>
                  </w:divBdr>
                </w:div>
                <w:div w:id="1068186217">
                  <w:marLeft w:val="0"/>
                  <w:marRight w:val="0"/>
                  <w:marTop w:val="0"/>
                  <w:marBottom w:val="0"/>
                  <w:divBdr>
                    <w:top w:val="none" w:sz="0" w:space="0" w:color="auto"/>
                    <w:left w:val="none" w:sz="0" w:space="0" w:color="auto"/>
                    <w:bottom w:val="none" w:sz="0" w:space="0" w:color="auto"/>
                    <w:right w:val="none" w:sz="0" w:space="0" w:color="auto"/>
                  </w:divBdr>
                </w:div>
                <w:div w:id="1068186218">
                  <w:marLeft w:val="0"/>
                  <w:marRight w:val="0"/>
                  <w:marTop w:val="0"/>
                  <w:marBottom w:val="0"/>
                  <w:divBdr>
                    <w:top w:val="none" w:sz="0" w:space="0" w:color="auto"/>
                    <w:left w:val="none" w:sz="0" w:space="0" w:color="auto"/>
                    <w:bottom w:val="none" w:sz="0" w:space="0" w:color="auto"/>
                    <w:right w:val="none" w:sz="0" w:space="0" w:color="auto"/>
                  </w:divBdr>
                </w:div>
                <w:div w:id="1068186219">
                  <w:marLeft w:val="0"/>
                  <w:marRight w:val="0"/>
                  <w:marTop w:val="0"/>
                  <w:marBottom w:val="0"/>
                  <w:divBdr>
                    <w:top w:val="none" w:sz="0" w:space="0" w:color="auto"/>
                    <w:left w:val="none" w:sz="0" w:space="0" w:color="auto"/>
                    <w:bottom w:val="none" w:sz="0" w:space="0" w:color="auto"/>
                    <w:right w:val="none" w:sz="0" w:space="0" w:color="auto"/>
                  </w:divBdr>
                </w:div>
                <w:div w:id="1068186221">
                  <w:marLeft w:val="0"/>
                  <w:marRight w:val="0"/>
                  <w:marTop w:val="0"/>
                  <w:marBottom w:val="0"/>
                  <w:divBdr>
                    <w:top w:val="none" w:sz="0" w:space="0" w:color="auto"/>
                    <w:left w:val="none" w:sz="0" w:space="0" w:color="auto"/>
                    <w:bottom w:val="none" w:sz="0" w:space="0" w:color="auto"/>
                    <w:right w:val="none" w:sz="0" w:space="0" w:color="auto"/>
                  </w:divBdr>
                </w:div>
                <w:div w:id="1068186222">
                  <w:marLeft w:val="0"/>
                  <w:marRight w:val="0"/>
                  <w:marTop w:val="0"/>
                  <w:marBottom w:val="0"/>
                  <w:divBdr>
                    <w:top w:val="none" w:sz="0" w:space="0" w:color="auto"/>
                    <w:left w:val="none" w:sz="0" w:space="0" w:color="auto"/>
                    <w:bottom w:val="none" w:sz="0" w:space="0" w:color="auto"/>
                    <w:right w:val="none" w:sz="0" w:space="0" w:color="auto"/>
                  </w:divBdr>
                </w:div>
                <w:div w:id="1068186223">
                  <w:marLeft w:val="0"/>
                  <w:marRight w:val="0"/>
                  <w:marTop w:val="0"/>
                  <w:marBottom w:val="0"/>
                  <w:divBdr>
                    <w:top w:val="none" w:sz="0" w:space="0" w:color="auto"/>
                    <w:left w:val="none" w:sz="0" w:space="0" w:color="auto"/>
                    <w:bottom w:val="none" w:sz="0" w:space="0" w:color="auto"/>
                    <w:right w:val="none" w:sz="0" w:space="0" w:color="auto"/>
                  </w:divBdr>
                </w:div>
                <w:div w:id="1068186224">
                  <w:marLeft w:val="0"/>
                  <w:marRight w:val="0"/>
                  <w:marTop w:val="0"/>
                  <w:marBottom w:val="0"/>
                  <w:divBdr>
                    <w:top w:val="none" w:sz="0" w:space="0" w:color="auto"/>
                    <w:left w:val="none" w:sz="0" w:space="0" w:color="auto"/>
                    <w:bottom w:val="none" w:sz="0" w:space="0" w:color="auto"/>
                    <w:right w:val="none" w:sz="0" w:space="0" w:color="auto"/>
                  </w:divBdr>
                </w:div>
                <w:div w:id="1068186226">
                  <w:marLeft w:val="0"/>
                  <w:marRight w:val="0"/>
                  <w:marTop w:val="0"/>
                  <w:marBottom w:val="0"/>
                  <w:divBdr>
                    <w:top w:val="none" w:sz="0" w:space="0" w:color="auto"/>
                    <w:left w:val="none" w:sz="0" w:space="0" w:color="auto"/>
                    <w:bottom w:val="none" w:sz="0" w:space="0" w:color="auto"/>
                    <w:right w:val="none" w:sz="0" w:space="0" w:color="auto"/>
                  </w:divBdr>
                </w:div>
                <w:div w:id="1068186227">
                  <w:marLeft w:val="0"/>
                  <w:marRight w:val="0"/>
                  <w:marTop w:val="0"/>
                  <w:marBottom w:val="0"/>
                  <w:divBdr>
                    <w:top w:val="none" w:sz="0" w:space="0" w:color="auto"/>
                    <w:left w:val="none" w:sz="0" w:space="0" w:color="auto"/>
                    <w:bottom w:val="none" w:sz="0" w:space="0" w:color="auto"/>
                    <w:right w:val="none" w:sz="0" w:space="0" w:color="auto"/>
                  </w:divBdr>
                </w:div>
                <w:div w:id="1068186228">
                  <w:marLeft w:val="0"/>
                  <w:marRight w:val="0"/>
                  <w:marTop w:val="0"/>
                  <w:marBottom w:val="0"/>
                  <w:divBdr>
                    <w:top w:val="none" w:sz="0" w:space="0" w:color="auto"/>
                    <w:left w:val="none" w:sz="0" w:space="0" w:color="auto"/>
                    <w:bottom w:val="none" w:sz="0" w:space="0" w:color="auto"/>
                    <w:right w:val="none" w:sz="0" w:space="0" w:color="auto"/>
                  </w:divBdr>
                </w:div>
                <w:div w:id="1068186229">
                  <w:marLeft w:val="0"/>
                  <w:marRight w:val="0"/>
                  <w:marTop w:val="0"/>
                  <w:marBottom w:val="0"/>
                  <w:divBdr>
                    <w:top w:val="none" w:sz="0" w:space="0" w:color="auto"/>
                    <w:left w:val="none" w:sz="0" w:space="0" w:color="auto"/>
                    <w:bottom w:val="none" w:sz="0" w:space="0" w:color="auto"/>
                    <w:right w:val="none" w:sz="0" w:space="0" w:color="auto"/>
                  </w:divBdr>
                </w:div>
                <w:div w:id="1068186230">
                  <w:marLeft w:val="0"/>
                  <w:marRight w:val="0"/>
                  <w:marTop w:val="0"/>
                  <w:marBottom w:val="0"/>
                  <w:divBdr>
                    <w:top w:val="none" w:sz="0" w:space="0" w:color="auto"/>
                    <w:left w:val="none" w:sz="0" w:space="0" w:color="auto"/>
                    <w:bottom w:val="none" w:sz="0" w:space="0" w:color="auto"/>
                    <w:right w:val="none" w:sz="0" w:space="0" w:color="auto"/>
                  </w:divBdr>
                </w:div>
                <w:div w:id="1068186232">
                  <w:marLeft w:val="0"/>
                  <w:marRight w:val="0"/>
                  <w:marTop w:val="0"/>
                  <w:marBottom w:val="0"/>
                  <w:divBdr>
                    <w:top w:val="none" w:sz="0" w:space="0" w:color="auto"/>
                    <w:left w:val="none" w:sz="0" w:space="0" w:color="auto"/>
                    <w:bottom w:val="none" w:sz="0" w:space="0" w:color="auto"/>
                    <w:right w:val="none" w:sz="0" w:space="0" w:color="auto"/>
                  </w:divBdr>
                </w:div>
                <w:div w:id="1068186233">
                  <w:marLeft w:val="0"/>
                  <w:marRight w:val="0"/>
                  <w:marTop w:val="0"/>
                  <w:marBottom w:val="0"/>
                  <w:divBdr>
                    <w:top w:val="none" w:sz="0" w:space="0" w:color="auto"/>
                    <w:left w:val="none" w:sz="0" w:space="0" w:color="auto"/>
                    <w:bottom w:val="none" w:sz="0" w:space="0" w:color="auto"/>
                    <w:right w:val="none" w:sz="0" w:space="0" w:color="auto"/>
                  </w:divBdr>
                </w:div>
                <w:div w:id="1068186234">
                  <w:marLeft w:val="0"/>
                  <w:marRight w:val="0"/>
                  <w:marTop w:val="0"/>
                  <w:marBottom w:val="0"/>
                  <w:divBdr>
                    <w:top w:val="none" w:sz="0" w:space="0" w:color="auto"/>
                    <w:left w:val="none" w:sz="0" w:space="0" w:color="auto"/>
                    <w:bottom w:val="none" w:sz="0" w:space="0" w:color="auto"/>
                    <w:right w:val="none" w:sz="0" w:space="0" w:color="auto"/>
                  </w:divBdr>
                </w:div>
                <w:div w:id="1068186235">
                  <w:marLeft w:val="0"/>
                  <w:marRight w:val="0"/>
                  <w:marTop w:val="0"/>
                  <w:marBottom w:val="0"/>
                  <w:divBdr>
                    <w:top w:val="none" w:sz="0" w:space="0" w:color="auto"/>
                    <w:left w:val="none" w:sz="0" w:space="0" w:color="auto"/>
                    <w:bottom w:val="none" w:sz="0" w:space="0" w:color="auto"/>
                    <w:right w:val="none" w:sz="0" w:space="0" w:color="auto"/>
                  </w:divBdr>
                </w:div>
                <w:div w:id="1068186236">
                  <w:marLeft w:val="0"/>
                  <w:marRight w:val="0"/>
                  <w:marTop w:val="0"/>
                  <w:marBottom w:val="0"/>
                  <w:divBdr>
                    <w:top w:val="none" w:sz="0" w:space="0" w:color="auto"/>
                    <w:left w:val="none" w:sz="0" w:space="0" w:color="auto"/>
                    <w:bottom w:val="none" w:sz="0" w:space="0" w:color="auto"/>
                    <w:right w:val="none" w:sz="0" w:space="0" w:color="auto"/>
                  </w:divBdr>
                </w:div>
                <w:div w:id="1068186237">
                  <w:marLeft w:val="0"/>
                  <w:marRight w:val="0"/>
                  <w:marTop w:val="0"/>
                  <w:marBottom w:val="0"/>
                  <w:divBdr>
                    <w:top w:val="none" w:sz="0" w:space="0" w:color="auto"/>
                    <w:left w:val="none" w:sz="0" w:space="0" w:color="auto"/>
                    <w:bottom w:val="none" w:sz="0" w:space="0" w:color="auto"/>
                    <w:right w:val="none" w:sz="0" w:space="0" w:color="auto"/>
                  </w:divBdr>
                </w:div>
                <w:div w:id="1068186238">
                  <w:marLeft w:val="0"/>
                  <w:marRight w:val="0"/>
                  <w:marTop w:val="0"/>
                  <w:marBottom w:val="0"/>
                  <w:divBdr>
                    <w:top w:val="none" w:sz="0" w:space="0" w:color="auto"/>
                    <w:left w:val="none" w:sz="0" w:space="0" w:color="auto"/>
                    <w:bottom w:val="none" w:sz="0" w:space="0" w:color="auto"/>
                    <w:right w:val="none" w:sz="0" w:space="0" w:color="auto"/>
                  </w:divBdr>
                </w:div>
                <w:div w:id="1068186239">
                  <w:marLeft w:val="0"/>
                  <w:marRight w:val="0"/>
                  <w:marTop w:val="0"/>
                  <w:marBottom w:val="0"/>
                  <w:divBdr>
                    <w:top w:val="none" w:sz="0" w:space="0" w:color="auto"/>
                    <w:left w:val="none" w:sz="0" w:space="0" w:color="auto"/>
                    <w:bottom w:val="none" w:sz="0" w:space="0" w:color="auto"/>
                    <w:right w:val="none" w:sz="0" w:space="0" w:color="auto"/>
                  </w:divBdr>
                </w:div>
                <w:div w:id="1068186241">
                  <w:marLeft w:val="0"/>
                  <w:marRight w:val="0"/>
                  <w:marTop w:val="0"/>
                  <w:marBottom w:val="0"/>
                  <w:divBdr>
                    <w:top w:val="none" w:sz="0" w:space="0" w:color="auto"/>
                    <w:left w:val="none" w:sz="0" w:space="0" w:color="auto"/>
                    <w:bottom w:val="none" w:sz="0" w:space="0" w:color="auto"/>
                    <w:right w:val="none" w:sz="0" w:space="0" w:color="auto"/>
                  </w:divBdr>
                </w:div>
                <w:div w:id="1068186243">
                  <w:marLeft w:val="0"/>
                  <w:marRight w:val="0"/>
                  <w:marTop w:val="0"/>
                  <w:marBottom w:val="0"/>
                  <w:divBdr>
                    <w:top w:val="none" w:sz="0" w:space="0" w:color="auto"/>
                    <w:left w:val="none" w:sz="0" w:space="0" w:color="auto"/>
                    <w:bottom w:val="none" w:sz="0" w:space="0" w:color="auto"/>
                    <w:right w:val="none" w:sz="0" w:space="0" w:color="auto"/>
                  </w:divBdr>
                </w:div>
                <w:div w:id="1068186244">
                  <w:marLeft w:val="0"/>
                  <w:marRight w:val="0"/>
                  <w:marTop w:val="0"/>
                  <w:marBottom w:val="0"/>
                  <w:divBdr>
                    <w:top w:val="none" w:sz="0" w:space="0" w:color="auto"/>
                    <w:left w:val="none" w:sz="0" w:space="0" w:color="auto"/>
                    <w:bottom w:val="none" w:sz="0" w:space="0" w:color="auto"/>
                    <w:right w:val="none" w:sz="0" w:space="0" w:color="auto"/>
                  </w:divBdr>
                </w:div>
                <w:div w:id="1068186245">
                  <w:marLeft w:val="0"/>
                  <w:marRight w:val="0"/>
                  <w:marTop w:val="0"/>
                  <w:marBottom w:val="0"/>
                  <w:divBdr>
                    <w:top w:val="none" w:sz="0" w:space="0" w:color="auto"/>
                    <w:left w:val="none" w:sz="0" w:space="0" w:color="auto"/>
                    <w:bottom w:val="none" w:sz="0" w:space="0" w:color="auto"/>
                    <w:right w:val="none" w:sz="0" w:space="0" w:color="auto"/>
                  </w:divBdr>
                </w:div>
                <w:div w:id="1068186246">
                  <w:marLeft w:val="0"/>
                  <w:marRight w:val="0"/>
                  <w:marTop w:val="0"/>
                  <w:marBottom w:val="0"/>
                  <w:divBdr>
                    <w:top w:val="none" w:sz="0" w:space="0" w:color="auto"/>
                    <w:left w:val="none" w:sz="0" w:space="0" w:color="auto"/>
                    <w:bottom w:val="none" w:sz="0" w:space="0" w:color="auto"/>
                    <w:right w:val="none" w:sz="0" w:space="0" w:color="auto"/>
                  </w:divBdr>
                </w:div>
                <w:div w:id="1068186248">
                  <w:marLeft w:val="0"/>
                  <w:marRight w:val="0"/>
                  <w:marTop w:val="0"/>
                  <w:marBottom w:val="0"/>
                  <w:divBdr>
                    <w:top w:val="none" w:sz="0" w:space="0" w:color="auto"/>
                    <w:left w:val="none" w:sz="0" w:space="0" w:color="auto"/>
                    <w:bottom w:val="none" w:sz="0" w:space="0" w:color="auto"/>
                    <w:right w:val="none" w:sz="0" w:space="0" w:color="auto"/>
                  </w:divBdr>
                </w:div>
                <w:div w:id="1068186249">
                  <w:marLeft w:val="0"/>
                  <w:marRight w:val="0"/>
                  <w:marTop w:val="0"/>
                  <w:marBottom w:val="0"/>
                  <w:divBdr>
                    <w:top w:val="none" w:sz="0" w:space="0" w:color="auto"/>
                    <w:left w:val="none" w:sz="0" w:space="0" w:color="auto"/>
                    <w:bottom w:val="none" w:sz="0" w:space="0" w:color="auto"/>
                    <w:right w:val="none" w:sz="0" w:space="0" w:color="auto"/>
                  </w:divBdr>
                </w:div>
                <w:div w:id="1068186251">
                  <w:marLeft w:val="0"/>
                  <w:marRight w:val="0"/>
                  <w:marTop w:val="0"/>
                  <w:marBottom w:val="0"/>
                  <w:divBdr>
                    <w:top w:val="none" w:sz="0" w:space="0" w:color="auto"/>
                    <w:left w:val="none" w:sz="0" w:space="0" w:color="auto"/>
                    <w:bottom w:val="none" w:sz="0" w:space="0" w:color="auto"/>
                    <w:right w:val="none" w:sz="0" w:space="0" w:color="auto"/>
                  </w:divBdr>
                </w:div>
                <w:div w:id="1068186252">
                  <w:marLeft w:val="0"/>
                  <w:marRight w:val="0"/>
                  <w:marTop w:val="0"/>
                  <w:marBottom w:val="0"/>
                  <w:divBdr>
                    <w:top w:val="none" w:sz="0" w:space="0" w:color="auto"/>
                    <w:left w:val="none" w:sz="0" w:space="0" w:color="auto"/>
                    <w:bottom w:val="none" w:sz="0" w:space="0" w:color="auto"/>
                    <w:right w:val="none" w:sz="0" w:space="0" w:color="auto"/>
                  </w:divBdr>
                </w:div>
                <w:div w:id="1068186253">
                  <w:marLeft w:val="0"/>
                  <w:marRight w:val="0"/>
                  <w:marTop w:val="0"/>
                  <w:marBottom w:val="0"/>
                  <w:divBdr>
                    <w:top w:val="none" w:sz="0" w:space="0" w:color="auto"/>
                    <w:left w:val="none" w:sz="0" w:space="0" w:color="auto"/>
                    <w:bottom w:val="none" w:sz="0" w:space="0" w:color="auto"/>
                    <w:right w:val="none" w:sz="0" w:space="0" w:color="auto"/>
                  </w:divBdr>
                </w:div>
                <w:div w:id="1068186254">
                  <w:marLeft w:val="0"/>
                  <w:marRight w:val="0"/>
                  <w:marTop w:val="0"/>
                  <w:marBottom w:val="0"/>
                  <w:divBdr>
                    <w:top w:val="none" w:sz="0" w:space="0" w:color="auto"/>
                    <w:left w:val="none" w:sz="0" w:space="0" w:color="auto"/>
                    <w:bottom w:val="none" w:sz="0" w:space="0" w:color="auto"/>
                    <w:right w:val="none" w:sz="0" w:space="0" w:color="auto"/>
                  </w:divBdr>
                </w:div>
                <w:div w:id="1068186255">
                  <w:marLeft w:val="0"/>
                  <w:marRight w:val="0"/>
                  <w:marTop w:val="0"/>
                  <w:marBottom w:val="0"/>
                  <w:divBdr>
                    <w:top w:val="none" w:sz="0" w:space="0" w:color="auto"/>
                    <w:left w:val="none" w:sz="0" w:space="0" w:color="auto"/>
                    <w:bottom w:val="none" w:sz="0" w:space="0" w:color="auto"/>
                    <w:right w:val="none" w:sz="0" w:space="0" w:color="auto"/>
                  </w:divBdr>
                </w:div>
                <w:div w:id="1068186256">
                  <w:marLeft w:val="0"/>
                  <w:marRight w:val="0"/>
                  <w:marTop w:val="0"/>
                  <w:marBottom w:val="0"/>
                  <w:divBdr>
                    <w:top w:val="none" w:sz="0" w:space="0" w:color="auto"/>
                    <w:left w:val="none" w:sz="0" w:space="0" w:color="auto"/>
                    <w:bottom w:val="none" w:sz="0" w:space="0" w:color="auto"/>
                    <w:right w:val="none" w:sz="0" w:space="0" w:color="auto"/>
                  </w:divBdr>
                </w:div>
                <w:div w:id="1068186257">
                  <w:marLeft w:val="0"/>
                  <w:marRight w:val="0"/>
                  <w:marTop w:val="0"/>
                  <w:marBottom w:val="0"/>
                  <w:divBdr>
                    <w:top w:val="none" w:sz="0" w:space="0" w:color="auto"/>
                    <w:left w:val="none" w:sz="0" w:space="0" w:color="auto"/>
                    <w:bottom w:val="none" w:sz="0" w:space="0" w:color="auto"/>
                    <w:right w:val="none" w:sz="0" w:space="0" w:color="auto"/>
                  </w:divBdr>
                </w:div>
                <w:div w:id="1068186258">
                  <w:marLeft w:val="0"/>
                  <w:marRight w:val="0"/>
                  <w:marTop w:val="0"/>
                  <w:marBottom w:val="0"/>
                  <w:divBdr>
                    <w:top w:val="none" w:sz="0" w:space="0" w:color="auto"/>
                    <w:left w:val="none" w:sz="0" w:space="0" w:color="auto"/>
                    <w:bottom w:val="none" w:sz="0" w:space="0" w:color="auto"/>
                    <w:right w:val="none" w:sz="0" w:space="0" w:color="auto"/>
                  </w:divBdr>
                </w:div>
                <w:div w:id="1068186259">
                  <w:marLeft w:val="0"/>
                  <w:marRight w:val="0"/>
                  <w:marTop w:val="0"/>
                  <w:marBottom w:val="0"/>
                  <w:divBdr>
                    <w:top w:val="none" w:sz="0" w:space="0" w:color="auto"/>
                    <w:left w:val="none" w:sz="0" w:space="0" w:color="auto"/>
                    <w:bottom w:val="none" w:sz="0" w:space="0" w:color="auto"/>
                    <w:right w:val="none" w:sz="0" w:space="0" w:color="auto"/>
                  </w:divBdr>
                </w:div>
                <w:div w:id="1068186261">
                  <w:marLeft w:val="0"/>
                  <w:marRight w:val="0"/>
                  <w:marTop w:val="0"/>
                  <w:marBottom w:val="0"/>
                  <w:divBdr>
                    <w:top w:val="none" w:sz="0" w:space="0" w:color="auto"/>
                    <w:left w:val="none" w:sz="0" w:space="0" w:color="auto"/>
                    <w:bottom w:val="none" w:sz="0" w:space="0" w:color="auto"/>
                    <w:right w:val="none" w:sz="0" w:space="0" w:color="auto"/>
                  </w:divBdr>
                </w:div>
                <w:div w:id="1068186262">
                  <w:marLeft w:val="0"/>
                  <w:marRight w:val="0"/>
                  <w:marTop w:val="0"/>
                  <w:marBottom w:val="0"/>
                  <w:divBdr>
                    <w:top w:val="none" w:sz="0" w:space="0" w:color="auto"/>
                    <w:left w:val="none" w:sz="0" w:space="0" w:color="auto"/>
                    <w:bottom w:val="none" w:sz="0" w:space="0" w:color="auto"/>
                    <w:right w:val="none" w:sz="0" w:space="0" w:color="auto"/>
                  </w:divBdr>
                </w:div>
                <w:div w:id="1068186263">
                  <w:marLeft w:val="0"/>
                  <w:marRight w:val="0"/>
                  <w:marTop w:val="0"/>
                  <w:marBottom w:val="0"/>
                  <w:divBdr>
                    <w:top w:val="none" w:sz="0" w:space="0" w:color="auto"/>
                    <w:left w:val="none" w:sz="0" w:space="0" w:color="auto"/>
                    <w:bottom w:val="none" w:sz="0" w:space="0" w:color="auto"/>
                    <w:right w:val="none" w:sz="0" w:space="0" w:color="auto"/>
                  </w:divBdr>
                </w:div>
                <w:div w:id="1068186264">
                  <w:marLeft w:val="0"/>
                  <w:marRight w:val="0"/>
                  <w:marTop w:val="0"/>
                  <w:marBottom w:val="0"/>
                  <w:divBdr>
                    <w:top w:val="none" w:sz="0" w:space="0" w:color="auto"/>
                    <w:left w:val="none" w:sz="0" w:space="0" w:color="auto"/>
                    <w:bottom w:val="none" w:sz="0" w:space="0" w:color="auto"/>
                    <w:right w:val="none" w:sz="0" w:space="0" w:color="auto"/>
                  </w:divBdr>
                </w:div>
                <w:div w:id="1068186265">
                  <w:marLeft w:val="0"/>
                  <w:marRight w:val="0"/>
                  <w:marTop w:val="0"/>
                  <w:marBottom w:val="0"/>
                  <w:divBdr>
                    <w:top w:val="none" w:sz="0" w:space="0" w:color="auto"/>
                    <w:left w:val="none" w:sz="0" w:space="0" w:color="auto"/>
                    <w:bottom w:val="none" w:sz="0" w:space="0" w:color="auto"/>
                    <w:right w:val="none" w:sz="0" w:space="0" w:color="auto"/>
                  </w:divBdr>
                </w:div>
                <w:div w:id="1068186266">
                  <w:marLeft w:val="0"/>
                  <w:marRight w:val="0"/>
                  <w:marTop w:val="0"/>
                  <w:marBottom w:val="0"/>
                  <w:divBdr>
                    <w:top w:val="none" w:sz="0" w:space="0" w:color="auto"/>
                    <w:left w:val="none" w:sz="0" w:space="0" w:color="auto"/>
                    <w:bottom w:val="none" w:sz="0" w:space="0" w:color="auto"/>
                    <w:right w:val="none" w:sz="0" w:space="0" w:color="auto"/>
                  </w:divBdr>
                </w:div>
                <w:div w:id="1068186267">
                  <w:marLeft w:val="0"/>
                  <w:marRight w:val="0"/>
                  <w:marTop w:val="0"/>
                  <w:marBottom w:val="0"/>
                  <w:divBdr>
                    <w:top w:val="none" w:sz="0" w:space="0" w:color="auto"/>
                    <w:left w:val="none" w:sz="0" w:space="0" w:color="auto"/>
                    <w:bottom w:val="none" w:sz="0" w:space="0" w:color="auto"/>
                    <w:right w:val="none" w:sz="0" w:space="0" w:color="auto"/>
                  </w:divBdr>
                </w:div>
                <w:div w:id="1068186268">
                  <w:marLeft w:val="0"/>
                  <w:marRight w:val="0"/>
                  <w:marTop w:val="0"/>
                  <w:marBottom w:val="0"/>
                  <w:divBdr>
                    <w:top w:val="none" w:sz="0" w:space="0" w:color="auto"/>
                    <w:left w:val="none" w:sz="0" w:space="0" w:color="auto"/>
                    <w:bottom w:val="none" w:sz="0" w:space="0" w:color="auto"/>
                    <w:right w:val="none" w:sz="0" w:space="0" w:color="auto"/>
                  </w:divBdr>
                </w:div>
                <w:div w:id="1068186270">
                  <w:marLeft w:val="0"/>
                  <w:marRight w:val="0"/>
                  <w:marTop w:val="0"/>
                  <w:marBottom w:val="0"/>
                  <w:divBdr>
                    <w:top w:val="none" w:sz="0" w:space="0" w:color="auto"/>
                    <w:left w:val="none" w:sz="0" w:space="0" w:color="auto"/>
                    <w:bottom w:val="none" w:sz="0" w:space="0" w:color="auto"/>
                    <w:right w:val="none" w:sz="0" w:space="0" w:color="auto"/>
                  </w:divBdr>
                </w:div>
                <w:div w:id="1068186271">
                  <w:marLeft w:val="0"/>
                  <w:marRight w:val="0"/>
                  <w:marTop w:val="0"/>
                  <w:marBottom w:val="0"/>
                  <w:divBdr>
                    <w:top w:val="none" w:sz="0" w:space="0" w:color="auto"/>
                    <w:left w:val="none" w:sz="0" w:space="0" w:color="auto"/>
                    <w:bottom w:val="none" w:sz="0" w:space="0" w:color="auto"/>
                    <w:right w:val="none" w:sz="0" w:space="0" w:color="auto"/>
                  </w:divBdr>
                </w:div>
                <w:div w:id="1068186272">
                  <w:marLeft w:val="0"/>
                  <w:marRight w:val="0"/>
                  <w:marTop w:val="0"/>
                  <w:marBottom w:val="0"/>
                  <w:divBdr>
                    <w:top w:val="none" w:sz="0" w:space="0" w:color="auto"/>
                    <w:left w:val="none" w:sz="0" w:space="0" w:color="auto"/>
                    <w:bottom w:val="none" w:sz="0" w:space="0" w:color="auto"/>
                    <w:right w:val="none" w:sz="0" w:space="0" w:color="auto"/>
                  </w:divBdr>
                </w:div>
                <w:div w:id="1068186273">
                  <w:marLeft w:val="0"/>
                  <w:marRight w:val="0"/>
                  <w:marTop w:val="0"/>
                  <w:marBottom w:val="0"/>
                  <w:divBdr>
                    <w:top w:val="none" w:sz="0" w:space="0" w:color="auto"/>
                    <w:left w:val="none" w:sz="0" w:space="0" w:color="auto"/>
                    <w:bottom w:val="none" w:sz="0" w:space="0" w:color="auto"/>
                    <w:right w:val="none" w:sz="0" w:space="0" w:color="auto"/>
                  </w:divBdr>
                </w:div>
                <w:div w:id="1068186274">
                  <w:marLeft w:val="0"/>
                  <w:marRight w:val="0"/>
                  <w:marTop w:val="0"/>
                  <w:marBottom w:val="0"/>
                  <w:divBdr>
                    <w:top w:val="none" w:sz="0" w:space="0" w:color="auto"/>
                    <w:left w:val="none" w:sz="0" w:space="0" w:color="auto"/>
                    <w:bottom w:val="none" w:sz="0" w:space="0" w:color="auto"/>
                    <w:right w:val="none" w:sz="0" w:space="0" w:color="auto"/>
                  </w:divBdr>
                </w:div>
                <w:div w:id="1068186275">
                  <w:marLeft w:val="0"/>
                  <w:marRight w:val="0"/>
                  <w:marTop w:val="0"/>
                  <w:marBottom w:val="0"/>
                  <w:divBdr>
                    <w:top w:val="none" w:sz="0" w:space="0" w:color="auto"/>
                    <w:left w:val="none" w:sz="0" w:space="0" w:color="auto"/>
                    <w:bottom w:val="none" w:sz="0" w:space="0" w:color="auto"/>
                    <w:right w:val="none" w:sz="0" w:space="0" w:color="auto"/>
                  </w:divBdr>
                </w:div>
                <w:div w:id="1068186276">
                  <w:marLeft w:val="0"/>
                  <w:marRight w:val="0"/>
                  <w:marTop w:val="0"/>
                  <w:marBottom w:val="0"/>
                  <w:divBdr>
                    <w:top w:val="none" w:sz="0" w:space="0" w:color="auto"/>
                    <w:left w:val="none" w:sz="0" w:space="0" w:color="auto"/>
                    <w:bottom w:val="none" w:sz="0" w:space="0" w:color="auto"/>
                    <w:right w:val="none" w:sz="0" w:space="0" w:color="auto"/>
                  </w:divBdr>
                </w:div>
                <w:div w:id="1068186277">
                  <w:marLeft w:val="0"/>
                  <w:marRight w:val="0"/>
                  <w:marTop w:val="0"/>
                  <w:marBottom w:val="0"/>
                  <w:divBdr>
                    <w:top w:val="none" w:sz="0" w:space="0" w:color="auto"/>
                    <w:left w:val="none" w:sz="0" w:space="0" w:color="auto"/>
                    <w:bottom w:val="none" w:sz="0" w:space="0" w:color="auto"/>
                    <w:right w:val="none" w:sz="0" w:space="0" w:color="auto"/>
                  </w:divBdr>
                </w:div>
                <w:div w:id="1068186278">
                  <w:marLeft w:val="0"/>
                  <w:marRight w:val="0"/>
                  <w:marTop w:val="0"/>
                  <w:marBottom w:val="0"/>
                  <w:divBdr>
                    <w:top w:val="none" w:sz="0" w:space="0" w:color="auto"/>
                    <w:left w:val="none" w:sz="0" w:space="0" w:color="auto"/>
                    <w:bottom w:val="none" w:sz="0" w:space="0" w:color="auto"/>
                    <w:right w:val="none" w:sz="0" w:space="0" w:color="auto"/>
                  </w:divBdr>
                </w:div>
                <w:div w:id="1068186279">
                  <w:marLeft w:val="0"/>
                  <w:marRight w:val="0"/>
                  <w:marTop w:val="0"/>
                  <w:marBottom w:val="0"/>
                  <w:divBdr>
                    <w:top w:val="none" w:sz="0" w:space="0" w:color="auto"/>
                    <w:left w:val="none" w:sz="0" w:space="0" w:color="auto"/>
                    <w:bottom w:val="none" w:sz="0" w:space="0" w:color="auto"/>
                    <w:right w:val="none" w:sz="0" w:space="0" w:color="auto"/>
                  </w:divBdr>
                </w:div>
                <w:div w:id="1068186281">
                  <w:marLeft w:val="0"/>
                  <w:marRight w:val="0"/>
                  <w:marTop w:val="0"/>
                  <w:marBottom w:val="0"/>
                  <w:divBdr>
                    <w:top w:val="none" w:sz="0" w:space="0" w:color="auto"/>
                    <w:left w:val="none" w:sz="0" w:space="0" w:color="auto"/>
                    <w:bottom w:val="none" w:sz="0" w:space="0" w:color="auto"/>
                    <w:right w:val="none" w:sz="0" w:space="0" w:color="auto"/>
                  </w:divBdr>
                </w:div>
                <w:div w:id="1068186282">
                  <w:marLeft w:val="0"/>
                  <w:marRight w:val="0"/>
                  <w:marTop w:val="0"/>
                  <w:marBottom w:val="0"/>
                  <w:divBdr>
                    <w:top w:val="none" w:sz="0" w:space="0" w:color="auto"/>
                    <w:left w:val="none" w:sz="0" w:space="0" w:color="auto"/>
                    <w:bottom w:val="none" w:sz="0" w:space="0" w:color="auto"/>
                    <w:right w:val="none" w:sz="0" w:space="0" w:color="auto"/>
                  </w:divBdr>
                </w:div>
                <w:div w:id="1068186283">
                  <w:marLeft w:val="0"/>
                  <w:marRight w:val="0"/>
                  <w:marTop w:val="0"/>
                  <w:marBottom w:val="0"/>
                  <w:divBdr>
                    <w:top w:val="none" w:sz="0" w:space="0" w:color="auto"/>
                    <w:left w:val="none" w:sz="0" w:space="0" w:color="auto"/>
                    <w:bottom w:val="none" w:sz="0" w:space="0" w:color="auto"/>
                    <w:right w:val="none" w:sz="0" w:space="0" w:color="auto"/>
                  </w:divBdr>
                </w:div>
                <w:div w:id="1068186284">
                  <w:marLeft w:val="0"/>
                  <w:marRight w:val="0"/>
                  <w:marTop w:val="0"/>
                  <w:marBottom w:val="0"/>
                  <w:divBdr>
                    <w:top w:val="none" w:sz="0" w:space="0" w:color="auto"/>
                    <w:left w:val="none" w:sz="0" w:space="0" w:color="auto"/>
                    <w:bottom w:val="none" w:sz="0" w:space="0" w:color="auto"/>
                    <w:right w:val="none" w:sz="0" w:space="0" w:color="auto"/>
                  </w:divBdr>
                </w:div>
                <w:div w:id="1068186285">
                  <w:marLeft w:val="0"/>
                  <w:marRight w:val="0"/>
                  <w:marTop w:val="0"/>
                  <w:marBottom w:val="0"/>
                  <w:divBdr>
                    <w:top w:val="none" w:sz="0" w:space="0" w:color="auto"/>
                    <w:left w:val="none" w:sz="0" w:space="0" w:color="auto"/>
                    <w:bottom w:val="none" w:sz="0" w:space="0" w:color="auto"/>
                    <w:right w:val="none" w:sz="0" w:space="0" w:color="auto"/>
                  </w:divBdr>
                </w:div>
                <w:div w:id="1068186286">
                  <w:marLeft w:val="0"/>
                  <w:marRight w:val="0"/>
                  <w:marTop w:val="0"/>
                  <w:marBottom w:val="0"/>
                  <w:divBdr>
                    <w:top w:val="none" w:sz="0" w:space="0" w:color="auto"/>
                    <w:left w:val="none" w:sz="0" w:space="0" w:color="auto"/>
                    <w:bottom w:val="none" w:sz="0" w:space="0" w:color="auto"/>
                    <w:right w:val="none" w:sz="0" w:space="0" w:color="auto"/>
                  </w:divBdr>
                </w:div>
                <w:div w:id="1068186287">
                  <w:marLeft w:val="0"/>
                  <w:marRight w:val="0"/>
                  <w:marTop w:val="0"/>
                  <w:marBottom w:val="0"/>
                  <w:divBdr>
                    <w:top w:val="none" w:sz="0" w:space="0" w:color="auto"/>
                    <w:left w:val="none" w:sz="0" w:space="0" w:color="auto"/>
                    <w:bottom w:val="none" w:sz="0" w:space="0" w:color="auto"/>
                    <w:right w:val="none" w:sz="0" w:space="0" w:color="auto"/>
                  </w:divBdr>
                </w:div>
                <w:div w:id="1068186288">
                  <w:marLeft w:val="0"/>
                  <w:marRight w:val="0"/>
                  <w:marTop w:val="0"/>
                  <w:marBottom w:val="0"/>
                  <w:divBdr>
                    <w:top w:val="none" w:sz="0" w:space="0" w:color="auto"/>
                    <w:left w:val="none" w:sz="0" w:space="0" w:color="auto"/>
                    <w:bottom w:val="none" w:sz="0" w:space="0" w:color="auto"/>
                    <w:right w:val="none" w:sz="0" w:space="0" w:color="auto"/>
                  </w:divBdr>
                </w:div>
                <w:div w:id="1068186290">
                  <w:marLeft w:val="0"/>
                  <w:marRight w:val="0"/>
                  <w:marTop w:val="0"/>
                  <w:marBottom w:val="0"/>
                  <w:divBdr>
                    <w:top w:val="none" w:sz="0" w:space="0" w:color="auto"/>
                    <w:left w:val="none" w:sz="0" w:space="0" w:color="auto"/>
                    <w:bottom w:val="none" w:sz="0" w:space="0" w:color="auto"/>
                    <w:right w:val="none" w:sz="0" w:space="0" w:color="auto"/>
                  </w:divBdr>
                </w:div>
                <w:div w:id="1068186291">
                  <w:marLeft w:val="0"/>
                  <w:marRight w:val="0"/>
                  <w:marTop w:val="0"/>
                  <w:marBottom w:val="0"/>
                  <w:divBdr>
                    <w:top w:val="none" w:sz="0" w:space="0" w:color="auto"/>
                    <w:left w:val="none" w:sz="0" w:space="0" w:color="auto"/>
                    <w:bottom w:val="none" w:sz="0" w:space="0" w:color="auto"/>
                    <w:right w:val="none" w:sz="0" w:space="0" w:color="auto"/>
                  </w:divBdr>
                </w:div>
                <w:div w:id="1068186292">
                  <w:marLeft w:val="0"/>
                  <w:marRight w:val="0"/>
                  <w:marTop w:val="0"/>
                  <w:marBottom w:val="0"/>
                  <w:divBdr>
                    <w:top w:val="none" w:sz="0" w:space="0" w:color="auto"/>
                    <w:left w:val="none" w:sz="0" w:space="0" w:color="auto"/>
                    <w:bottom w:val="none" w:sz="0" w:space="0" w:color="auto"/>
                    <w:right w:val="none" w:sz="0" w:space="0" w:color="auto"/>
                  </w:divBdr>
                </w:div>
                <w:div w:id="1068186293">
                  <w:marLeft w:val="0"/>
                  <w:marRight w:val="0"/>
                  <w:marTop w:val="0"/>
                  <w:marBottom w:val="0"/>
                  <w:divBdr>
                    <w:top w:val="none" w:sz="0" w:space="0" w:color="auto"/>
                    <w:left w:val="none" w:sz="0" w:space="0" w:color="auto"/>
                    <w:bottom w:val="none" w:sz="0" w:space="0" w:color="auto"/>
                    <w:right w:val="none" w:sz="0" w:space="0" w:color="auto"/>
                  </w:divBdr>
                </w:div>
                <w:div w:id="1068186294">
                  <w:marLeft w:val="0"/>
                  <w:marRight w:val="0"/>
                  <w:marTop w:val="0"/>
                  <w:marBottom w:val="0"/>
                  <w:divBdr>
                    <w:top w:val="none" w:sz="0" w:space="0" w:color="auto"/>
                    <w:left w:val="none" w:sz="0" w:space="0" w:color="auto"/>
                    <w:bottom w:val="none" w:sz="0" w:space="0" w:color="auto"/>
                    <w:right w:val="none" w:sz="0" w:space="0" w:color="auto"/>
                  </w:divBdr>
                </w:div>
                <w:div w:id="1068186295">
                  <w:marLeft w:val="0"/>
                  <w:marRight w:val="0"/>
                  <w:marTop w:val="0"/>
                  <w:marBottom w:val="0"/>
                  <w:divBdr>
                    <w:top w:val="none" w:sz="0" w:space="0" w:color="auto"/>
                    <w:left w:val="none" w:sz="0" w:space="0" w:color="auto"/>
                    <w:bottom w:val="none" w:sz="0" w:space="0" w:color="auto"/>
                    <w:right w:val="none" w:sz="0" w:space="0" w:color="auto"/>
                  </w:divBdr>
                </w:div>
                <w:div w:id="1068186296">
                  <w:marLeft w:val="0"/>
                  <w:marRight w:val="0"/>
                  <w:marTop w:val="0"/>
                  <w:marBottom w:val="0"/>
                  <w:divBdr>
                    <w:top w:val="none" w:sz="0" w:space="0" w:color="auto"/>
                    <w:left w:val="none" w:sz="0" w:space="0" w:color="auto"/>
                    <w:bottom w:val="none" w:sz="0" w:space="0" w:color="auto"/>
                    <w:right w:val="none" w:sz="0" w:space="0" w:color="auto"/>
                  </w:divBdr>
                </w:div>
                <w:div w:id="1068186297">
                  <w:marLeft w:val="0"/>
                  <w:marRight w:val="0"/>
                  <w:marTop w:val="0"/>
                  <w:marBottom w:val="0"/>
                  <w:divBdr>
                    <w:top w:val="none" w:sz="0" w:space="0" w:color="auto"/>
                    <w:left w:val="none" w:sz="0" w:space="0" w:color="auto"/>
                    <w:bottom w:val="none" w:sz="0" w:space="0" w:color="auto"/>
                    <w:right w:val="none" w:sz="0" w:space="0" w:color="auto"/>
                  </w:divBdr>
                </w:div>
                <w:div w:id="1068186298">
                  <w:marLeft w:val="0"/>
                  <w:marRight w:val="0"/>
                  <w:marTop w:val="0"/>
                  <w:marBottom w:val="0"/>
                  <w:divBdr>
                    <w:top w:val="none" w:sz="0" w:space="0" w:color="auto"/>
                    <w:left w:val="none" w:sz="0" w:space="0" w:color="auto"/>
                    <w:bottom w:val="none" w:sz="0" w:space="0" w:color="auto"/>
                    <w:right w:val="none" w:sz="0" w:space="0" w:color="auto"/>
                  </w:divBdr>
                </w:div>
                <w:div w:id="1068186299">
                  <w:marLeft w:val="0"/>
                  <w:marRight w:val="0"/>
                  <w:marTop w:val="0"/>
                  <w:marBottom w:val="0"/>
                  <w:divBdr>
                    <w:top w:val="none" w:sz="0" w:space="0" w:color="auto"/>
                    <w:left w:val="none" w:sz="0" w:space="0" w:color="auto"/>
                    <w:bottom w:val="none" w:sz="0" w:space="0" w:color="auto"/>
                    <w:right w:val="none" w:sz="0" w:space="0" w:color="auto"/>
                  </w:divBdr>
                </w:div>
                <w:div w:id="1068186300">
                  <w:marLeft w:val="0"/>
                  <w:marRight w:val="0"/>
                  <w:marTop w:val="0"/>
                  <w:marBottom w:val="0"/>
                  <w:divBdr>
                    <w:top w:val="none" w:sz="0" w:space="0" w:color="auto"/>
                    <w:left w:val="none" w:sz="0" w:space="0" w:color="auto"/>
                    <w:bottom w:val="none" w:sz="0" w:space="0" w:color="auto"/>
                    <w:right w:val="none" w:sz="0" w:space="0" w:color="auto"/>
                  </w:divBdr>
                </w:div>
                <w:div w:id="1068186301">
                  <w:marLeft w:val="0"/>
                  <w:marRight w:val="0"/>
                  <w:marTop w:val="0"/>
                  <w:marBottom w:val="0"/>
                  <w:divBdr>
                    <w:top w:val="none" w:sz="0" w:space="0" w:color="auto"/>
                    <w:left w:val="none" w:sz="0" w:space="0" w:color="auto"/>
                    <w:bottom w:val="none" w:sz="0" w:space="0" w:color="auto"/>
                    <w:right w:val="none" w:sz="0" w:space="0" w:color="auto"/>
                  </w:divBdr>
                </w:div>
                <w:div w:id="1068186302">
                  <w:marLeft w:val="0"/>
                  <w:marRight w:val="0"/>
                  <w:marTop w:val="0"/>
                  <w:marBottom w:val="0"/>
                  <w:divBdr>
                    <w:top w:val="none" w:sz="0" w:space="0" w:color="auto"/>
                    <w:left w:val="none" w:sz="0" w:space="0" w:color="auto"/>
                    <w:bottom w:val="none" w:sz="0" w:space="0" w:color="auto"/>
                    <w:right w:val="none" w:sz="0" w:space="0" w:color="auto"/>
                  </w:divBdr>
                </w:div>
                <w:div w:id="1068186303">
                  <w:marLeft w:val="0"/>
                  <w:marRight w:val="0"/>
                  <w:marTop w:val="0"/>
                  <w:marBottom w:val="0"/>
                  <w:divBdr>
                    <w:top w:val="none" w:sz="0" w:space="0" w:color="auto"/>
                    <w:left w:val="none" w:sz="0" w:space="0" w:color="auto"/>
                    <w:bottom w:val="none" w:sz="0" w:space="0" w:color="auto"/>
                    <w:right w:val="none" w:sz="0" w:space="0" w:color="auto"/>
                  </w:divBdr>
                </w:div>
                <w:div w:id="1068186304">
                  <w:marLeft w:val="0"/>
                  <w:marRight w:val="0"/>
                  <w:marTop w:val="0"/>
                  <w:marBottom w:val="0"/>
                  <w:divBdr>
                    <w:top w:val="none" w:sz="0" w:space="0" w:color="auto"/>
                    <w:left w:val="none" w:sz="0" w:space="0" w:color="auto"/>
                    <w:bottom w:val="none" w:sz="0" w:space="0" w:color="auto"/>
                    <w:right w:val="none" w:sz="0" w:space="0" w:color="auto"/>
                  </w:divBdr>
                </w:div>
                <w:div w:id="1068186305">
                  <w:marLeft w:val="0"/>
                  <w:marRight w:val="0"/>
                  <w:marTop w:val="0"/>
                  <w:marBottom w:val="0"/>
                  <w:divBdr>
                    <w:top w:val="none" w:sz="0" w:space="0" w:color="auto"/>
                    <w:left w:val="none" w:sz="0" w:space="0" w:color="auto"/>
                    <w:bottom w:val="none" w:sz="0" w:space="0" w:color="auto"/>
                    <w:right w:val="none" w:sz="0" w:space="0" w:color="auto"/>
                  </w:divBdr>
                </w:div>
                <w:div w:id="1068186306">
                  <w:marLeft w:val="0"/>
                  <w:marRight w:val="0"/>
                  <w:marTop w:val="0"/>
                  <w:marBottom w:val="0"/>
                  <w:divBdr>
                    <w:top w:val="none" w:sz="0" w:space="0" w:color="auto"/>
                    <w:left w:val="none" w:sz="0" w:space="0" w:color="auto"/>
                    <w:bottom w:val="none" w:sz="0" w:space="0" w:color="auto"/>
                    <w:right w:val="none" w:sz="0" w:space="0" w:color="auto"/>
                  </w:divBdr>
                </w:div>
                <w:div w:id="1068186307">
                  <w:marLeft w:val="0"/>
                  <w:marRight w:val="0"/>
                  <w:marTop w:val="0"/>
                  <w:marBottom w:val="0"/>
                  <w:divBdr>
                    <w:top w:val="none" w:sz="0" w:space="0" w:color="auto"/>
                    <w:left w:val="none" w:sz="0" w:space="0" w:color="auto"/>
                    <w:bottom w:val="none" w:sz="0" w:space="0" w:color="auto"/>
                    <w:right w:val="none" w:sz="0" w:space="0" w:color="auto"/>
                  </w:divBdr>
                </w:div>
                <w:div w:id="1068186308">
                  <w:marLeft w:val="0"/>
                  <w:marRight w:val="0"/>
                  <w:marTop w:val="0"/>
                  <w:marBottom w:val="0"/>
                  <w:divBdr>
                    <w:top w:val="none" w:sz="0" w:space="0" w:color="auto"/>
                    <w:left w:val="none" w:sz="0" w:space="0" w:color="auto"/>
                    <w:bottom w:val="none" w:sz="0" w:space="0" w:color="auto"/>
                    <w:right w:val="none" w:sz="0" w:space="0" w:color="auto"/>
                  </w:divBdr>
                </w:div>
                <w:div w:id="1068186309">
                  <w:marLeft w:val="0"/>
                  <w:marRight w:val="0"/>
                  <w:marTop w:val="0"/>
                  <w:marBottom w:val="0"/>
                  <w:divBdr>
                    <w:top w:val="none" w:sz="0" w:space="0" w:color="auto"/>
                    <w:left w:val="none" w:sz="0" w:space="0" w:color="auto"/>
                    <w:bottom w:val="none" w:sz="0" w:space="0" w:color="auto"/>
                    <w:right w:val="none" w:sz="0" w:space="0" w:color="auto"/>
                  </w:divBdr>
                </w:div>
                <w:div w:id="1068186310">
                  <w:marLeft w:val="0"/>
                  <w:marRight w:val="0"/>
                  <w:marTop w:val="0"/>
                  <w:marBottom w:val="0"/>
                  <w:divBdr>
                    <w:top w:val="none" w:sz="0" w:space="0" w:color="auto"/>
                    <w:left w:val="none" w:sz="0" w:space="0" w:color="auto"/>
                    <w:bottom w:val="none" w:sz="0" w:space="0" w:color="auto"/>
                    <w:right w:val="none" w:sz="0" w:space="0" w:color="auto"/>
                  </w:divBdr>
                </w:div>
                <w:div w:id="1068186311">
                  <w:marLeft w:val="0"/>
                  <w:marRight w:val="0"/>
                  <w:marTop w:val="0"/>
                  <w:marBottom w:val="0"/>
                  <w:divBdr>
                    <w:top w:val="none" w:sz="0" w:space="0" w:color="auto"/>
                    <w:left w:val="none" w:sz="0" w:space="0" w:color="auto"/>
                    <w:bottom w:val="none" w:sz="0" w:space="0" w:color="auto"/>
                    <w:right w:val="none" w:sz="0" w:space="0" w:color="auto"/>
                  </w:divBdr>
                </w:div>
                <w:div w:id="1068186312">
                  <w:marLeft w:val="0"/>
                  <w:marRight w:val="0"/>
                  <w:marTop w:val="0"/>
                  <w:marBottom w:val="0"/>
                  <w:divBdr>
                    <w:top w:val="none" w:sz="0" w:space="0" w:color="auto"/>
                    <w:left w:val="none" w:sz="0" w:space="0" w:color="auto"/>
                    <w:bottom w:val="none" w:sz="0" w:space="0" w:color="auto"/>
                    <w:right w:val="none" w:sz="0" w:space="0" w:color="auto"/>
                  </w:divBdr>
                </w:div>
                <w:div w:id="1068186313">
                  <w:marLeft w:val="0"/>
                  <w:marRight w:val="0"/>
                  <w:marTop w:val="0"/>
                  <w:marBottom w:val="0"/>
                  <w:divBdr>
                    <w:top w:val="none" w:sz="0" w:space="0" w:color="auto"/>
                    <w:left w:val="none" w:sz="0" w:space="0" w:color="auto"/>
                    <w:bottom w:val="none" w:sz="0" w:space="0" w:color="auto"/>
                    <w:right w:val="none" w:sz="0" w:space="0" w:color="auto"/>
                  </w:divBdr>
                </w:div>
                <w:div w:id="1068186314">
                  <w:marLeft w:val="0"/>
                  <w:marRight w:val="0"/>
                  <w:marTop w:val="0"/>
                  <w:marBottom w:val="0"/>
                  <w:divBdr>
                    <w:top w:val="none" w:sz="0" w:space="0" w:color="auto"/>
                    <w:left w:val="none" w:sz="0" w:space="0" w:color="auto"/>
                    <w:bottom w:val="none" w:sz="0" w:space="0" w:color="auto"/>
                    <w:right w:val="none" w:sz="0" w:space="0" w:color="auto"/>
                  </w:divBdr>
                </w:div>
                <w:div w:id="1068186315">
                  <w:marLeft w:val="0"/>
                  <w:marRight w:val="0"/>
                  <w:marTop w:val="0"/>
                  <w:marBottom w:val="0"/>
                  <w:divBdr>
                    <w:top w:val="none" w:sz="0" w:space="0" w:color="auto"/>
                    <w:left w:val="none" w:sz="0" w:space="0" w:color="auto"/>
                    <w:bottom w:val="none" w:sz="0" w:space="0" w:color="auto"/>
                    <w:right w:val="none" w:sz="0" w:space="0" w:color="auto"/>
                  </w:divBdr>
                </w:div>
                <w:div w:id="1068186316">
                  <w:marLeft w:val="0"/>
                  <w:marRight w:val="0"/>
                  <w:marTop w:val="0"/>
                  <w:marBottom w:val="0"/>
                  <w:divBdr>
                    <w:top w:val="none" w:sz="0" w:space="0" w:color="auto"/>
                    <w:left w:val="none" w:sz="0" w:space="0" w:color="auto"/>
                    <w:bottom w:val="none" w:sz="0" w:space="0" w:color="auto"/>
                    <w:right w:val="none" w:sz="0" w:space="0" w:color="auto"/>
                  </w:divBdr>
                </w:div>
                <w:div w:id="1068186317">
                  <w:marLeft w:val="0"/>
                  <w:marRight w:val="0"/>
                  <w:marTop w:val="0"/>
                  <w:marBottom w:val="0"/>
                  <w:divBdr>
                    <w:top w:val="none" w:sz="0" w:space="0" w:color="auto"/>
                    <w:left w:val="none" w:sz="0" w:space="0" w:color="auto"/>
                    <w:bottom w:val="none" w:sz="0" w:space="0" w:color="auto"/>
                    <w:right w:val="none" w:sz="0" w:space="0" w:color="auto"/>
                  </w:divBdr>
                </w:div>
                <w:div w:id="1068186319">
                  <w:marLeft w:val="0"/>
                  <w:marRight w:val="0"/>
                  <w:marTop w:val="0"/>
                  <w:marBottom w:val="0"/>
                  <w:divBdr>
                    <w:top w:val="none" w:sz="0" w:space="0" w:color="auto"/>
                    <w:left w:val="none" w:sz="0" w:space="0" w:color="auto"/>
                    <w:bottom w:val="none" w:sz="0" w:space="0" w:color="auto"/>
                    <w:right w:val="none" w:sz="0" w:space="0" w:color="auto"/>
                  </w:divBdr>
                </w:div>
                <w:div w:id="1068186320">
                  <w:marLeft w:val="0"/>
                  <w:marRight w:val="0"/>
                  <w:marTop w:val="0"/>
                  <w:marBottom w:val="0"/>
                  <w:divBdr>
                    <w:top w:val="none" w:sz="0" w:space="0" w:color="auto"/>
                    <w:left w:val="none" w:sz="0" w:space="0" w:color="auto"/>
                    <w:bottom w:val="none" w:sz="0" w:space="0" w:color="auto"/>
                    <w:right w:val="none" w:sz="0" w:space="0" w:color="auto"/>
                  </w:divBdr>
                </w:div>
                <w:div w:id="1068186321">
                  <w:marLeft w:val="0"/>
                  <w:marRight w:val="0"/>
                  <w:marTop w:val="0"/>
                  <w:marBottom w:val="0"/>
                  <w:divBdr>
                    <w:top w:val="none" w:sz="0" w:space="0" w:color="auto"/>
                    <w:left w:val="none" w:sz="0" w:space="0" w:color="auto"/>
                    <w:bottom w:val="none" w:sz="0" w:space="0" w:color="auto"/>
                    <w:right w:val="none" w:sz="0" w:space="0" w:color="auto"/>
                  </w:divBdr>
                </w:div>
                <w:div w:id="1068186322">
                  <w:marLeft w:val="0"/>
                  <w:marRight w:val="0"/>
                  <w:marTop w:val="0"/>
                  <w:marBottom w:val="0"/>
                  <w:divBdr>
                    <w:top w:val="none" w:sz="0" w:space="0" w:color="auto"/>
                    <w:left w:val="none" w:sz="0" w:space="0" w:color="auto"/>
                    <w:bottom w:val="none" w:sz="0" w:space="0" w:color="auto"/>
                    <w:right w:val="none" w:sz="0" w:space="0" w:color="auto"/>
                  </w:divBdr>
                </w:div>
                <w:div w:id="1068186324">
                  <w:marLeft w:val="0"/>
                  <w:marRight w:val="0"/>
                  <w:marTop w:val="0"/>
                  <w:marBottom w:val="0"/>
                  <w:divBdr>
                    <w:top w:val="none" w:sz="0" w:space="0" w:color="auto"/>
                    <w:left w:val="none" w:sz="0" w:space="0" w:color="auto"/>
                    <w:bottom w:val="none" w:sz="0" w:space="0" w:color="auto"/>
                    <w:right w:val="none" w:sz="0" w:space="0" w:color="auto"/>
                  </w:divBdr>
                </w:div>
                <w:div w:id="1068186325">
                  <w:marLeft w:val="0"/>
                  <w:marRight w:val="0"/>
                  <w:marTop w:val="0"/>
                  <w:marBottom w:val="0"/>
                  <w:divBdr>
                    <w:top w:val="none" w:sz="0" w:space="0" w:color="auto"/>
                    <w:left w:val="none" w:sz="0" w:space="0" w:color="auto"/>
                    <w:bottom w:val="none" w:sz="0" w:space="0" w:color="auto"/>
                    <w:right w:val="none" w:sz="0" w:space="0" w:color="auto"/>
                  </w:divBdr>
                </w:div>
                <w:div w:id="1068186326">
                  <w:marLeft w:val="0"/>
                  <w:marRight w:val="0"/>
                  <w:marTop w:val="0"/>
                  <w:marBottom w:val="0"/>
                  <w:divBdr>
                    <w:top w:val="none" w:sz="0" w:space="0" w:color="auto"/>
                    <w:left w:val="none" w:sz="0" w:space="0" w:color="auto"/>
                    <w:bottom w:val="none" w:sz="0" w:space="0" w:color="auto"/>
                    <w:right w:val="none" w:sz="0" w:space="0" w:color="auto"/>
                  </w:divBdr>
                </w:div>
                <w:div w:id="1068186327">
                  <w:marLeft w:val="0"/>
                  <w:marRight w:val="0"/>
                  <w:marTop w:val="0"/>
                  <w:marBottom w:val="0"/>
                  <w:divBdr>
                    <w:top w:val="none" w:sz="0" w:space="0" w:color="auto"/>
                    <w:left w:val="none" w:sz="0" w:space="0" w:color="auto"/>
                    <w:bottom w:val="none" w:sz="0" w:space="0" w:color="auto"/>
                    <w:right w:val="none" w:sz="0" w:space="0" w:color="auto"/>
                  </w:divBdr>
                </w:div>
                <w:div w:id="1068186328">
                  <w:marLeft w:val="0"/>
                  <w:marRight w:val="0"/>
                  <w:marTop w:val="0"/>
                  <w:marBottom w:val="0"/>
                  <w:divBdr>
                    <w:top w:val="none" w:sz="0" w:space="0" w:color="auto"/>
                    <w:left w:val="none" w:sz="0" w:space="0" w:color="auto"/>
                    <w:bottom w:val="none" w:sz="0" w:space="0" w:color="auto"/>
                    <w:right w:val="none" w:sz="0" w:space="0" w:color="auto"/>
                  </w:divBdr>
                </w:div>
                <w:div w:id="1068186329">
                  <w:marLeft w:val="0"/>
                  <w:marRight w:val="0"/>
                  <w:marTop w:val="0"/>
                  <w:marBottom w:val="0"/>
                  <w:divBdr>
                    <w:top w:val="none" w:sz="0" w:space="0" w:color="auto"/>
                    <w:left w:val="none" w:sz="0" w:space="0" w:color="auto"/>
                    <w:bottom w:val="none" w:sz="0" w:space="0" w:color="auto"/>
                    <w:right w:val="none" w:sz="0" w:space="0" w:color="auto"/>
                  </w:divBdr>
                </w:div>
                <w:div w:id="1068186330">
                  <w:marLeft w:val="0"/>
                  <w:marRight w:val="0"/>
                  <w:marTop w:val="0"/>
                  <w:marBottom w:val="0"/>
                  <w:divBdr>
                    <w:top w:val="none" w:sz="0" w:space="0" w:color="auto"/>
                    <w:left w:val="none" w:sz="0" w:space="0" w:color="auto"/>
                    <w:bottom w:val="none" w:sz="0" w:space="0" w:color="auto"/>
                    <w:right w:val="none" w:sz="0" w:space="0" w:color="auto"/>
                  </w:divBdr>
                </w:div>
                <w:div w:id="1068186331">
                  <w:marLeft w:val="0"/>
                  <w:marRight w:val="0"/>
                  <w:marTop w:val="0"/>
                  <w:marBottom w:val="0"/>
                  <w:divBdr>
                    <w:top w:val="none" w:sz="0" w:space="0" w:color="auto"/>
                    <w:left w:val="none" w:sz="0" w:space="0" w:color="auto"/>
                    <w:bottom w:val="none" w:sz="0" w:space="0" w:color="auto"/>
                    <w:right w:val="none" w:sz="0" w:space="0" w:color="auto"/>
                  </w:divBdr>
                </w:div>
                <w:div w:id="1068186332">
                  <w:marLeft w:val="0"/>
                  <w:marRight w:val="0"/>
                  <w:marTop w:val="0"/>
                  <w:marBottom w:val="0"/>
                  <w:divBdr>
                    <w:top w:val="none" w:sz="0" w:space="0" w:color="auto"/>
                    <w:left w:val="none" w:sz="0" w:space="0" w:color="auto"/>
                    <w:bottom w:val="none" w:sz="0" w:space="0" w:color="auto"/>
                    <w:right w:val="none" w:sz="0" w:space="0" w:color="auto"/>
                  </w:divBdr>
                </w:div>
                <w:div w:id="1068186333">
                  <w:marLeft w:val="0"/>
                  <w:marRight w:val="0"/>
                  <w:marTop w:val="0"/>
                  <w:marBottom w:val="0"/>
                  <w:divBdr>
                    <w:top w:val="none" w:sz="0" w:space="0" w:color="auto"/>
                    <w:left w:val="none" w:sz="0" w:space="0" w:color="auto"/>
                    <w:bottom w:val="none" w:sz="0" w:space="0" w:color="auto"/>
                    <w:right w:val="none" w:sz="0" w:space="0" w:color="auto"/>
                  </w:divBdr>
                </w:div>
                <w:div w:id="1068186334">
                  <w:marLeft w:val="0"/>
                  <w:marRight w:val="0"/>
                  <w:marTop w:val="0"/>
                  <w:marBottom w:val="0"/>
                  <w:divBdr>
                    <w:top w:val="none" w:sz="0" w:space="0" w:color="auto"/>
                    <w:left w:val="none" w:sz="0" w:space="0" w:color="auto"/>
                    <w:bottom w:val="none" w:sz="0" w:space="0" w:color="auto"/>
                    <w:right w:val="none" w:sz="0" w:space="0" w:color="auto"/>
                  </w:divBdr>
                </w:div>
                <w:div w:id="1068186335">
                  <w:marLeft w:val="0"/>
                  <w:marRight w:val="0"/>
                  <w:marTop w:val="0"/>
                  <w:marBottom w:val="0"/>
                  <w:divBdr>
                    <w:top w:val="none" w:sz="0" w:space="0" w:color="auto"/>
                    <w:left w:val="none" w:sz="0" w:space="0" w:color="auto"/>
                    <w:bottom w:val="none" w:sz="0" w:space="0" w:color="auto"/>
                    <w:right w:val="none" w:sz="0" w:space="0" w:color="auto"/>
                  </w:divBdr>
                </w:div>
                <w:div w:id="1068186336">
                  <w:marLeft w:val="0"/>
                  <w:marRight w:val="0"/>
                  <w:marTop w:val="0"/>
                  <w:marBottom w:val="0"/>
                  <w:divBdr>
                    <w:top w:val="none" w:sz="0" w:space="0" w:color="auto"/>
                    <w:left w:val="none" w:sz="0" w:space="0" w:color="auto"/>
                    <w:bottom w:val="none" w:sz="0" w:space="0" w:color="auto"/>
                    <w:right w:val="none" w:sz="0" w:space="0" w:color="auto"/>
                  </w:divBdr>
                </w:div>
                <w:div w:id="1068186337">
                  <w:marLeft w:val="0"/>
                  <w:marRight w:val="0"/>
                  <w:marTop w:val="0"/>
                  <w:marBottom w:val="0"/>
                  <w:divBdr>
                    <w:top w:val="none" w:sz="0" w:space="0" w:color="auto"/>
                    <w:left w:val="none" w:sz="0" w:space="0" w:color="auto"/>
                    <w:bottom w:val="none" w:sz="0" w:space="0" w:color="auto"/>
                    <w:right w:val="none" w:sz="0" w:space="0" w:color="auto"/>
                  </w:divBdr>
                </w:div>
                <w:div w:id="1068186339">
                  <w:marLeft w:val="0"/>
                  <w:marRight w:val="0"/>
                  <w:marTop w:val="0"/>
                  <w:marBottom w:val="0"/>
                  <w:divBdr>
                    <w:top w:val="none" w:sz="0" w:space="0" w:color="auto"/>
                    <w:left w:val="none" w:sz="0" w:space="0" w:color="auto"/>
                    <w:bottom w:val="none" w:sz="0" w:space="0" w:color="auto"/>
                    <w:right w:val="none" w:sz="0" w:space="0" w:color="auto"/>
                  </w:divBdr>
                </w:div>
                <w:div w:id="1068186340">
                  <w:marLeft w:val="0"/>
                  <w:marRight w:val="0"/>
                  <w:marTop w:val="0"/>
                  <w:marBottom w:val="0"/>
                  <w:divBdr>
                    <w:top w:val="none" w:sz="0" w:space="0" w:color="auto"/>
                    <w:left w:val="none" w:sz="0" w:space="0" w:color="auto"/>
                    <w:bottom w:val="none" w:sz="0" w:space="0" w:color="auto"/>
                    <w:right w:val="none" w:sz="0" w:space="0" w:color="auto"/>
                  </w:divBdr>
                </w:div>
                <w:div w:id="1068186341">
                  <w:marLeft w:val="0"/>
                  <w:marRight w:val="0"/>
                  <w:marTop w:val="0"/>
                  <w:marBottom w:val="0"/>
                  <w:divBdr>
                    <w:top w:val="none" w:sz="0" w:space="0" w:color="auto"/>
                    <w:left w:val="none" w:sz="0" w:space="0" w:color="auto"/>
                    <w:bottom w:val="none" w:sz="0" w:space="0" w:color="auto"/>
                    <w:right w:val="none" w:sz="0" w:space="0" w:color="auto"/>
                  </w:divBdr>
                </w:div>
                <w:div w:id="1068186342">
                  <w:marLeft w:val="0"/>
                  <w:marRight w:val="0"/>
                  <w:marTop w:val="0"/>
                  <w:marBottom w:val="0"/>
                  <w:divBdr>
                    <w:top w:val="none" w:sz="0" w:space="0" w:color="auto"/>
                    <w:left w:val="none" w:sz="0" w:space="0" w:color="auto"/>
                    <w:bottom w:val="none" w:sz="0" w:space="0" w:color="auto"/>
                    <w:right w:val="none" w:sz="0" w:space="0" w:color="auto"/>
                  </w:divBdr>
                </w:div>
                <w:div w:id="1068186343">
                  <w:marLeft w:val="0"/>
                  <w:marRight w:val="0"/>
                  <w:marTop w:val="0"/>
                  <w:marBottom w:val="0"/>
                  <w:divBdr>
                    <w:top w:val="none" w:sz="0" w:space="0" w:color="auto"/>
                    <w:left w:val="none" w:sz="0" w:space="0" w:color="auto"/>
                    <w:bottom w:val="none" w:sz="0" w:space="0" w:color="auto"/>
                    <w:right w:val="none" w:sz="0" w:space="0" w:color="auto"/>
                  </w:divBdr>
                </w:div>
                <w:div w:id="1068186344">
                  <w:marLeft w:val="0"/>
                  <w:marRight w:val="0"/>
                  <w:marTop w:val="0"/>
                  <w:marBottom w:val="0"/>
                  <w:divBdr>
                    <w:top w:val="none" w:sz="0" w:space="0" w:color="auto"/>
                    <w:left w:val="none" w:sz="0" w:space="0" w:color="auto"/>
                    <w:bottom w:val="none" w:sz="0" w:space="0" w:color="auto"/>
                    <w:right w:val="none" w:sz="0" w:space="0" w:color="auto"/>
                  </w:divBdr>
                </w:div>
                <w:div w:id="1068186345">
                  <w:marLeft w:val="0"/>
                  <w:marRight w:val="0"/>
                  <w:marTop w:val="0"/>
                  <w:marBottom w:val="0"/>
                  <w:divBdr>
                    <w:top w:val="none" w:sz="0" w:space="0" w:color="auto"/>
                    <w:left w:val="none" w:sz="0" w:space="0" w:color="auto"/>
                    <w:bottom w:val="none" w:sz="0" w:space="0" w:color="auto"/>
                    <w:right w:val="none" w:sz="0" w:space="0" w:color="auto"/>
                  </w:divBdr>
                </w:div>
                <w:div w:id="1068186346">
                  <w:marLeft w:val="0"/>
                  <w:marRight w:val="0"/>
                  <w:marTop w:val="0"/>
                  <w:marBottom w:val="0"/>
                  <w:divBdr>
                    <w:top w:val="none" w:sz="0" w:space="0" w:color="auto"/>
                    <w:left w:val="none" w:sz="0" w:space="0" w:color="auto"/>
                    <w:bottom w:val="none" w:sz="0" w:space="0" w:color="auto"/>
                    <w:right w:val="none" w:sz="0" w:space="0" w:color="auto"/>
                  </w:divBdr>
                </w:div>
                <w:div w:id="1068186347">
                  <w:marLeft w:val="0"/>
                  <w:marRight w:val="0"/>
                  <w:marTop w:val="0"/>
                  <w:marBottom w:val="0"/>
                  <w:divBdr>
                    <w:top w:val="none" w:sz="0" w:space="0" w:color="auto"/>
                    <w:left w:val="none" w:sz="0" w:space="0" w:color="auto"/>
                    <w:bottom w:val="none" w:sz="0" w:space="0" w:color="auto"/>
                    <w:right w:val="none" w:sz="0" w:space="0" w:color="auto"/>
                  </w:divBdr>
                </w:div>
                <w:div w:id="1068186348">
                  <w:marLeft w:val="0"/>
                  <w:marRight w:val="0"/>
                  <w:marTop w:val="0"/>
                  <w:marBottom w:val="0"/>
                  <w:divBdr>
                    <w:top w:val="none" w:sz="0" w:space="0" w:color="auto"/>
                    <w:left w:val="none" w:sz="0" w:space="0" w:color="auto"/>
                    <w:bottom w:val="none" w:sz="0" w:space="0" w:color="auto"/>
                    <w:right w:val="none" w:sz="0" w:space="0" w:color="auto"/>
                  </w:divBdr>
                </w:div>
                <w:div w:id="1068186349">
                  <w:marLeft w:val="0"/>
                  <w:marRight w:val="0"/>
                  <w:marTop w:val="0"/>
                  <w:marBottom w:val="0"/>
                  <w:divBdr>
                    <w:top w:val="none" w:sz="0" w:space="0" w:color="auto"/>
                    <w:left w:val="none" w:sz="0" w:space="0" w:color="auto"/>
                    <w:bottom w:val="none" w:sz="0" w:space="0" w:color="auto"/>
                    <w:right w:val="none" w:sz="0" w:space="0" w:color="auto"/>
                  </w:divBdr>
                </w:div>
                <w:div w:id="1068186350">
                  <w:marLeft w:val="0"/>
                  <w:marRight w:val="0"/>
                  <w:marTop w:val="0"/>
                  <w:marBottom w:val="0"/>
                  <w:divBdr>
                    <w:top w:val="none" w:sz="0" w:space="0" w:color="auto"/>
                    <w:left w:val="none" w:sz="0" w:space="0" w:color="auto"/>
                    <w:bottom w:val="none" w:sz="0" w:space="0" w:color="auto"/>
                    <w:right w:val="none" w:sz="0" w:space="0" w:color="auto"/>
                  </w:divBdr>
                </w:div>
                <w:div w:id="1068186351">
                  <w:marLeft w:val="0"/>
                  <w:marRight w:val="0"/>
                  <w:marTop w:val="0"/>
                  <w:marBottom w:val="0"/>
                  <w:divBdr>
                    <w:top w:val="none" w:sz="0" w:space="0" w:color="auto"/>
                    <w:left w:val="none" w:sz="0" w:space="0" w:color="auto"/>
                    <w:bottom w:val="none" w:sz="0" w:space="0" w:color="auto"/>
                    <w:right w:val="none" w:sz="0" w:space="0" w:color="auto"/>
                  </w:divBdr>
                </w:div>
                <w:div w:id="1068186352">
                  <w:marLeft w:val="0"/>
                  <w:marRight w:val="0"/>
                  <w:marTop w:val="0"/>
                  <w:marBottom w:val="0"/>
                  <w:divBdr>
                    <w:top w:val="none" w:sz="0" w:space="0" w:color="auto"/>
                    <w:left w:val="none" w:sz="0" w:space="0" w:color="auto"/>
                    <w:bottom w:val="none" w:sz="0" w:space="0" w:color="auto"/>
                    <w:right w:val="none" w:sz="0" w:space="0" w:color="auto"/>
                  </w:divBdr>
                </w:div>
                <w:div w:id="1068186353">
                  <w:marLeft w:val="0"/>
                  <w:marRight w:val="0"/>
                  <w:marTop w:val="0"/>
                  <w:marBottom w:val="0"/>
                  <w:divBdr>
                    <w:top w:val="none" w:sz="0" w:space="0" w:color="auto"/>
                    <w:left w:val="none" w:sz="0" w:space="0" w:color="auto"/>
                    <w:bottom w:val="none" w:sz="0" w:space="0" w:color="auto"/>
                    <w:right w:val="none" w:sz="0" w:space="0" w:color="auto"/>
                  </w:divBdr>
                </w:div>
                <w:div w:id="1068186354">
                  <w:marLeft w:val="0"/>
                  <w:marRight w:val="0"/>
                  <w:marTop w:val="0"/>
                  <w:marBottom w:val="0"/>
                  <w:divBdr>
                    <w:top w:val="none" w:sz="0" w:space="0" w:color="auto"/>
                    <w:left w:val="none" w:sz="0" w:space="0" w:color="auto"/>
                    <w:bottom w:val="none" w:sz="0" w:space="0" w:color="auto"/>
                    <w:right w:val="none" w:sz="0" w:space="0" w:color="auto"/>
                  </w:divBdr>
                </w:div>
                <w:div w:id="1068186355">
                  <w:marLeft w:val="0"/>
                  <w:marRight w:val="0"/>
                  <w:marTop w:val="0"/>
                  <w:marBottom w:val="0"/>
                  <w:divBdr>
                    <w:top w:val="none" w:sz="0" w:space="0" w:color="auto"/>
                    <w:left w:val="none" w:sz="0" w:space="0" w:color="auto"/>
                    <w:bottom w:val="none" w:sz="0" w:space="0" w:color="auto"/>
                    <w:right w:val="none" w:sz="0" w:space="0" w:color="auto"/>
                  </w:divBdr>
                </w:div>
                <w:div w:id="1068186356">
                  <w:marLeft w:val="0"/>
                  <w:marRight w:val="0"/>
                  <w:marTop w:val="0"/>
                  <w:marBottom w:val="0"/>
                  <w:divBdr>
                    <w:top w:val="none" w:sz="0" w:space="0" w:color="auto"/>
                    <w:left w:val="none" w:sz="0" w:space="0" w:color="auto"/>
                    <w:bottom w:val="none" w:sz="0" w:space="0" w:color="auto"/>
                    <w:right w:val="none" w:sz="0" w:space="0" w:color="auto"/>
                  </w:divBdr>
                </w:div>
                <w:div w:id="1068186357">
                  <w:marLeft w:val="0"/>
                  <w:marRight w:val="0"/>
                  <w:marTop w:val="0"/>
                  <w:marBottom w:val="0"/>
                  <w:divBdr>
                    <w:top w:val="none" w:sz="0" w:space="0" w:color="auto"/>
                    <w:left w:val="none" w:sz="0" w:space="0" w:color="auto"/>
                    <w:bottom w:val="none" w:sz="0" w:space="0" w:color="auto"/>
                    <w:right w:val="none" w:sz="0" w:space="0" w:color="auto"/>
                  </w:divBdr>
                </w:div>
                <w:div w:id="1068186358">
                  <w:marLeft w:val="0"/>
                  <w:marRight w:val="0"/>
                  <w:marTop w:val="0"/>
                  <w:marBottom w:val="0"/>
                  <w:divBdr>
                    <w:top w:val="none" w:sz="0" w:space="0" w:color="auto"/>
                    <w:left w:val="none" w:sz="0" w:space="0" w:color="auto"/>
                    <w:bottom w:val="none" w:sz="0" w:space="0" w:color="auto"/>
                    <w:right w:val="none" w:sz="0" w:space="0" w:color="auto"/>
                  </w:divBdr>
                </w:div>
                <w:div w:id="1068186360">
                  <w:marLeft w:val="0"/>
                  <w:marRight w:val="0"/>
                  <w:marTop w:val="0"/>
                  <w:marBottom w:val="0"/>
                  <w:divBdr>
                    <w:top w:val="none" w:sz="0" w:space="0" w:color="auto"/>
                    <w:left w:val="none" w:sz="0" w:space="0" w:color="auto"/>
                    <w:bottom w:val="none" w:sz="0" w:space="0" w:color="auto"/>
                    <w:right w:val="none" w:sz="0" w:space="0" w:color="auto"/>
                  </w:divBdr>
                </w:div>
                <w:div w:id="1068186361">
                  <w:marLeft w:val="0"/>
                  <w:marRight w:val="0"/>
                  <w:marTop w:val="0"/>
                  <w:marBottom w:val="0"/>
                  <w:divBdr>
                    <w:top w:val="none" w:sz="0" w:space="0" w:color="auto"/>
                    <w:left w:val="none" w:sz="0" w:space="0" w:color="auto"/>
                    <w:bottom w:val="none" w:sz="0" w:space="0" w:color="auto"/>
                    <w:right w:val="none" w:sz="0" w:space="0" w:color="auto"/>
                  </w:divBdr>
                </w:div>
                <w:div w:id="1068186362">
                  <w:marLeft w:val="0"/>
                  <w:marRight w:val="0"/>
                  <w:marTop w:val="0"/>
                  <w:marBottom w:val="0"/>
                  <w:divBdr>
                    <w:top w:val="none" w:sz="0" w:space="0" w:color="auto"/>
                    <w:left w:val="none" w:sz="0" w:space="0" w:color="auto"/>
                    <w:bottom w:val="none" w:sz="0" w:space="0" w:color="auto"/>
                    <w:right w:val="none" w:sz="0" w:space="0" w:color="auto"/>
                  </w:divBdr>
                </w:div>
                <w:div w:id="1068186363">
                  <w:marLeft w:val="0"/>
                  <w:marRight w:val="0"/>
                  <w:marTop w:val="0"/>
                  <w:marBottom w:val="0"/>
                  <w:divBdr>
                    <w:top w:val="none" w:sz="0" w:space="0" w:color="auto"/>
                    <w:left w:val="none" w:sz="0" w:space="0" w:color="auto"/>
                    <w:bottom w:val="none" w:sz="0" w:space="0" w:color="auto"/>
                    <w:right w:val="none" w:sz="0" w:space="0" w:color="auto"/>
                  </w:divBdr>
                </w:div>
                <w:div w:id="1068186365">
                  <w:marLeft w:val="0"/>
                  <w:marRight w:val="0"/>
                  <w:marTop w:val="0"/>
                  <w:marBottom w:val="0"/>
                  <w:divBdr>
                    <w:top w:val="none" w:sz="0" w:space="0" w:color="auto"/>
                    <w:left w:val="none" w:sz="0" w:space="0" w:color="auto"/>
                    <w:bottom w:val="none" w:sz="0" w:space="0" w:color="auto"/>
                    <w:right w:val="none" w:sz="0" w:space="0" w:color="auto"/>
                  </w:divBdr>
                </w:div>
                <w:div w:id="1068186366">
                  <w:marLeft w:val="0"/>
                  <w:marRight w:val="0"/>
                  <w:marTop w:val="0"/>
                  <w:marBottom w:val="0"/>
                  <w:divBdr>
                    <w:top w:val="none" w:sz="0" w:space="0" w:color="auto"/>
                    <w:left w:val="none" w:sz="0" w:space="0" w:color="auto"/>
                    <w:bottom w:val="none" w:sz="0" w:space="0" w:color="auto"/>
                    <w:right w:val="none" w:sz="0" w:space="0" w:color="auto"/>
                  </w:divBdr>
                </w:div>
                <w:div w:id="1068186367">
                  <w:marLeft w:val="0"/>
                  <w:marRight w:val="0"/>
                  <w:marTop w:val="0"/>
                  <w:marBottom w:val="0"/>
                  <w:divBdr>
                    <w:top w:val="none" w:sz="0" w:space="0" w:color="auto"/>
                    <w:left w:val="none" w:sz="0" w:space="0" w:color="auto"/>
                    <w:bottom w:val="none" w:sz="0" w:space="0" w:color="auto"/>
                    <w:right w:val="none" w:sz="0" w:space="0" w:color="auto"/>
                  </w:divBdr>
                </w:div>
                <w:div w:id="1068186368">
                  <w:marLeft w:val="0"/>
                  <w:marRight w:val="0"/>
                  <w:marTop w:val="0"/>
                  <w:marBottom w:val="0"/>
                  <w:divBdr>
                    <w:top w:val="none" w:sz="0" w:space="0" w:color="auto"/>
                    <w:left w:val="none" w:sz="0" w:space="0" w:color="auto"/>
                    <w:bottom w:val="none" w:sz="0" w:space="0" w:color="auto"/>
                    <w:right w:val="none" w:sz="0" w:space="0" w:color="auto"/>
                  </w:divBdr>
                </w:div>
                <w:div w:id="1068186369">
                  <w:marLeft w:val="0"/>
                  <w:marRight w:val="0"/>
                  <w:marTop w:val="0"/>
                  <w:marBottom w:val="0"/>
                  <w:divBdr>
                    <w:top w:val="none" w:sz="0" w:space="0" w:color="auto"/>
                    <w:left w:val="none" w:sz="0" w:space="0" w:color="auto"/>
                    <w:bottom w:val="none" w:sz="0" w:space="0" w:color="auto"/>
                    <w:right w:val="none" w:sz="0" w:space="0" w:color="auto"/>
                  </w:divBdr>
                </w:div>
                <w:div w:id="1068186370">
                  <w:marLeft w:val="0"/>
                  <w:marRight w:val="0"/>
                  <w:marTop w:val="0"/>
                  <w:marBottom w:val="0"/>
                  <w:divBdr>
                    <w:top w:val="none" w:sz="0" w:space="0" w:color="auto"/>
                    <w:left w:val="none" w:sz="0" w:space="0" w:color="auto"/>
                    <w:bottom w:val="none" w:sz="0" w:space="0" w:color="auto"/>
                    <w:right w:val="none" w:sz="0" w:space="0" w:color="auto"/>
                  </w:divBdr>
                </w:div>
                <w:div w:id="1068186371">
                  <w:marLeft w:val="0"/>
                  <w:marRight w:val="0"/>
                  <w:marTop w:val="0"/>
                  <w:marBottom w:val="0"/>
                  <w:divBdr>
                    <w:top w:val="none" w:sz="0" w:space="0" w:color="auto"/>
                    <w:left w:val="none" w:sz="0" w:space="0" w:color="auto"/>
                    <w:bottom w:val="none" w:sz="0" w:space="0" w:color="auto"/>
                    <w:right w:val="none" w:sz="0" w:space="0" w:color="auto"/>
                  </w:divBdr>
                </w:div>
                <w:div w:id="1068186372">
                  <w:marLeft w:val="0"/>
                  <w:marRight w:val="0"/>
                  <w:marTop w:val="0"/>
                  <w:marBottom w:val="0"/>
                  <w:divBdr>
                    <w:top w:val="none" w:sz="0" w:space="0" w:color="auto"/>
                    <w:left w:val="none" w:sz="0" w:space="0" w:color="auto"/>
                    <w:bottom w:val="none" w:sz="0" w:space="0" w:color="auto"/>
                    <w:right w:val="none" w:sz="0" w:space="0" w:color="auto"/>
                  </w:divBdr>
                </w:div>
                <w:div w:id="1068186373">
                  <w:marLeft w:val="0"/>
                  <w:marRight w:val="0"/>
                  <w:marTop w:val="0"/>
                  <w:marBottom w:val="0"/>
                  <w:divBdr>
                    <w:top w:val="none" w:sz="0" w:space="0" w:color="auto"/>
                    <w:left w:val="none" w:sz="0" w:space="0" w:color="auto"/>
                    <w:bottom w:val="none" w:sz="0" w:space="0" w:color="auto"/>
                    <w:right w:val="none" w:sz="0" w:space="0" w:color="auto"/>
                  </w:divBdr>
                </w:div>
                <w:div w:id="1068186374">
                  <w:marLeft w:val="0"/>
                  <w:marRight w:val="0"/>
                  <w:marTop w:val="0"/>
                  <w:marBottom w:val="0"/>
                  <w:divBdr>
                    <w:top w:val="none" w:sz="0" w:space="0" w:color="auto"/>
                    <w:left w:val="none" w:sz="0" w:space="0" w:color="auto"/>
                    <w:bottom w:val="none" w:sz="0" w:space="0" w:color="auto"/>
                    <w:right w:val="none" w:sz="0" w:space="0" w:color="auto"/>
                  </w:divBdr>
                </w:div>
                <w:div w:id="1068186376">
                  <w:marLeft w:val="0"/>
                  <w:marRight w:val="0"/>
                  <w:marTop w:val="0"/>
                  <w:marBottom w:val="0"/>
                  <w:divBdr>
                    <w:top w:val="none" w:sz="0" w:space="0" w:color="auto"/>
                    <w:left w:val="none" w:sz="0" w:space="0" w:color="auto"/>
                    <w:bottom w:val="none" w:sz="0" w:space="0" w:color="auto"/>
                    <w:right w:val="none" w:sz="0" w:space="0" w:color="auto"/>
                  </w:divBdr>
                </w:div>
                <w:div w:id="1068186377">
                  <w:marLeft w:val="0"/>
                  <w:marRight w:val="0"/>
                  <w:marTop w:val="0"/>
                  <w:marBottom w:val="0"/>
                  <w:divBdr>
                    <w:top w:val="none" w:sz="0" w:space="0" w:color="auto"/>
                    <w:left w:val="none" w:sz="0" w:space="0" w:color="auto"/>
                    <w:bottom w:val="none" w:sz="0" w:space="0" w:color="auto"/>
                    <w:right w:val="none" w:sz="0" w:space="0" w:color="auto"/>
                  </w:divBdr>
                </w:div>
                <w:div w:id="1068186378">
                  <w:marLeft w:val="0"/>
                  <w:marRight w:val="0"/>
                  <w:marTop w:val="0"/>
                  <w:marBottom w:val="0"/>
                  <w:divBdr>
                    <w:top w:val="none" w:sz="0" w:space="0" w:color="auto"/>
                    <w:left w:val="none" w:sz="0" w:space="0" w:color="auto"/>
                    <w:bottom w:val="none" w:sz="0" w:space="0" w:color="auto"/>
                    <w:right w:val="none" w:sz="0" w:space="0" w:color="auto"/>
                  </w:divBdr>
                </w:div>
                <w:div w:id="1068186379">
                  <w:marLeft w:val="0"/>
                  <w:marRight w:val="0"/>
                  <w:marTop w:val="0"/>
                  <w:marBottom w:val="0"/>
                  <w:divBdr>
                    <w:top w:val="none" w:sz="0" w:space="0" w:color="auto"/>
                    <w:left w:val="none" w:sz="0" w:space="0" w:color="auto"/>
                    <w:bottom w:val="none" w:sz="0" w:space="0" w:color="auto"/>
                    <w:right w:val="none" w:sz="0" w:space="0" w:color="auto"/>
                  </w:divBdr>
                </w:div>
                <w:div w:id="1068186380">
                  <w:marLeft w:val="0"/>
                  <w:marRight w:val="0"/>
                  <w:marTop w:val="0"/>
                  <w:marBottom w:val="0"/>
                  <w:divBdr>
                    <w:top w:val="none" w:sz="0" w:space="0" w:color="auto"/>
                    <w:left w:val="none" w:sz="0" w:space="0" w:color="auto"/>
                    <w:bottom w:val="none" w:sz="0" w:space="0" w:color="auto"/>
                    <w:right w:val="none" w:sz="0" w:space="0" w:color="auto"/>
                  </w:divBdr>
                </w:div>
                <w:div w:id="1068186381">
                  <w:marLeft w:val="0"/>
                  <w:marRight w:val="0"/>
                  <w:marTop w:val="0"/>
                  <w:marBottom w:val="0"/>
                  <w:divBdr>
                    <w:top w:val="none" w:sz="0" w:space="0" w:color="auto"/>
                    <w:left w:val="none" w:sz="0" w:space="0" w:color="auto"/>
                    <w:bottom w:val="none" w:sz="0" w:space="0" w:color="auto"/>
                    <w:right w:val="none" w:sz="0" w:space="0" w:color="auto"/>
                  </w:divBdr>
                </w:div>
                <w:div w:id="106818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86359">
          <w:marLeft w:val="0"/>
          <w:marRight w:val="0"/>
          <w:marTop w:val="0"/>
          <w:marBottom w:val="0"/>
          <w:divBdr>
            <w:top w:val="none" w:sz="0" w:space="0" w:color="auto"/>
            <w:left w:val="none" w:sz="0" w:space="0" w:color="auto"/>
            <w:bottom w:val="none" w:sz="0" w:space="0" w:color="auto"/>
            <w:right w:val="none" w:sz="0" w:space="0" w:color="auto"/>
          </w:divBdr>
        </w:div>
      </w:divsChild>
    </w:div>
    <w:div w:id="153369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odienynas.lt" TargetMode="External"/><Relationship Id="rId13" Type="http://schemas.openxmlformats.org/officeDocument/2006/relationships/hyperlink" Target="http://www.salcinink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trimoniuakg.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dagogas.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utrimoniuakg.lt" TargetMode="External"/><Relationship Id="rId4" Type="http://schemas.openxmlformats.org/officeDocument/2006/relationships/settings" Target="settings.xml"/><Relationship Id="rId9" Type="http://schemas.openxmlformats.org/officeDocument/2006/relationships/hyperlink" Target="http://www.salcininkai.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08FE3-A84A-466B-BB73-D9524D52B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6954</Words>
  <Characters>39642</Characters>
  <Application>Microsoft Office Word</Application>
  <DocSecurity>0</DocSecurity>
  <Lines>330</Lines>
  <Paragraphs>93</Paragraphs>
  <ScaleCrop>false</ScaleCrop>
  <HeadingPairs>
    <vt:vector size="2" baseType="variant">
      <vt:variant>
        <vt:lpstr>Pavadinimas</vt:lpstr>
      </vt:variant>
      <vt:variant>
        <vt:i4>1</vt:i4>
      </vt:variant>
    </vt:vector>
  </HeadingPairs>
  <TitlesOfParts>
    <vt:vector size="1" baseType="lpstr">
      <vt:lpstr>PROJEKTAS</vt:lpstr>
    </vt:vector>
  </TitlesOfParts>
  <Company>Szkola</Company>
  <LinksUpToDate>false</LinksUpToDate>
  <CharactersWithSpaces>46503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Admin</dc:creator>
  <cp:lastModifiedBy>Informatika</cp:lastModifiedBy>
  <cp:revision>2</cp:revision>
  <cp:lastPrinted>2019-01-23T08:02:00Z</cp:lastPrinted>
  <dcterms:created xsi:type="dcterms:W3CDTF">2019-01-31T08:54:00Z</dcterms:created>
  <dcterms:modified xsi:type="dcterms:W3CDTF">2019-01-31T08:54:00Z</dcterms:modified>
</cp:coreProperties>
</file>